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54" w:rsidRPr="00D22654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</w:p>
    <w:p w:rsidR="00D22654" w:rsidRPr="00D22654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  <w:r w:rsidRPr="00D22654">
        <w:rPr>
          <w:rFonts w:ascii="Candara" w:eastAsia="Calibri" w:hAnsi="Candara" w:cs="Times New Roman"/>
          <w:sz w:val="24"/>
          <w:szCs w:val="24"/>
          <w:lang w:val="en-US"/>
        </w:rPr>
        <w:t>Ur.</w:t>
      </w:r>
      <w:r w:rsidRPr="00FB694C">
        <w:rPr>
          <w:rFonts w:ascii="Candara" w:eastAsia="Calibri" w:hAnsi="Candara" w:cs="Times New Roman"/>
          <w:sz w:val="24"/>
          <w:szCs w:val="24"/>
        </w:rPr>
        <w:t xml:space="preserve"> broj</w:t>
      </w:r>
      <w:r w:rsidR="00FB694C">
        <w:rPr>
          <w:rFonts w:ascii="Candara" w:eastAsia="Calibri" w:hAnsi="Candara" w:cs="Times New Roman"/>
          <w:sz w:val="24"/>
          <w:szCs w:val="24"/>
          <w:lang w:val="en-US"/>
        </w:rPr>
        <w:t>: 11-2020</w:t>
      </w:r>
      <w:r w:rsidR="00BF58D8">
        <w:rPr>
          <w:rFonts w:ascii="Candara" w:eastAsia="Calibri" w:hAnsi="Candara" w:cs="Times New Roman"/>
          <w:sz w:val="24"/>
          <w:szCs w:val="24"/>
          <w:lang w:val="en-US"/>
        </w:rPr>
        <w:t>-</w:t>
      </w:r>
      <w:r w:rsidR="00233AF8">
        <w:rPr>
          <w:rFonts w:ascii="Candara" w:eastAsia="Calibri" w:hAnsi="Candara" w:cs="Times New Roman"/>
          <w:sz w:val="24"/>
          <w:szCs w:val="24"/>
          <w:lang w:val="en-US"/>
        </w:rPr>
        <w:t>02</w:t>
      </w:r>
    </w:p>
    <w:p w:rsidR="00D22654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  <w:r w:rsidRPr="00D22654">
        <w:rPr>
          <w:rFonts w:ascii="Candara" w:eastAsia="Calibri" w:hAnsi="Candara" w:cs="Times New Roman"/>
          <w:sz w:val="24"/>
          <w:szCs w:val="24"/>
          <w:lang w:val="en-US"/>
        </w:rPr>
        <w:t>Marija Bistrica, 2</w:t>
      </w:r>
      <w:r w:rsidR="00BF58D8">
        <w:rPr>
          <w:rFonts w:ascii="Candara" w:eastAsia="Calibri" w:hAnsi="Candara" w:cs="Times New Roman"/>
          <w:sz w:val="24"/>
          <w:szCs w:val="24"/>
          <w:lang w:val="en-US"/>
        </w:rPr>
        <w:t>0.03.2020</w:t>
      </w:r>
      <w:r w:rsidRPr="00D22654">
        <w:rPr>
          <w:rFonts w:ascii="Candara" w:eastAsia="Calibri" w:hAnsi="Candara" w:cs="Times New Roman"/>
          <w:sz w:val="24"/>
          <w:szCs w:val="24"/>
          <w:lang w:val="en-US"/>
        </w:rPr>
        <w:t xml:space="preserve">. </w:t>
      </w:r>
    </w:p>
    <w:p w:rsidR="00D22654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</w:p>
    <w:p w:rsidR="00D22654" w:rsidRPr="00D22654" w:rsidRDefault="00D22654" w:rsidP="00D2265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val="en-US"/>
        </w:rPr>
      </w:pPr>
    </w:p>
    <w:p w:rsidR="00D22654" w:rsidRPr="00D22654" w:rsidRDefault="00BF58D8" w:rsidP="00D2265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  <w:lang w:val="en-US"/>
        </w:rPr>
      </w:pPr>
      <w:r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ZAPISNIK SA 6</w:t>
      </w:r>
      <w:r w:rsidR="00D22654" w:rsidRPr="00D22654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. SJEDNICE SKUPŠTINE</w:t>
      </w:r>
    </w:p>
    <w:p w:rsidR="00D22654" w:rsidRDefault="00D22654" w:rsidP="00D22654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4"/>
          <w:lang w:val="en-US"/>
        </w:rPr>
      </w:pPr>
      <w:r w:rsidRPr="00D22654">
        <w:rPr>
          <w:rFonts w:ascii="Candara" w:eastAsia="Calibri" w:hAnsi="Candara" w:cs="Times New Roman"/>
          <w:b/>
          <w:bCs/>
          <w:sz w:val="24"/>
          <w:szCs w:val="24"/>
          <w:lang w:val="en-US"/>
        </w:rPr>
        <w:t>TURISTIČKE ZAJEDNICE OPĆINE MARIJA BISTRICA</w:t>
      </w:r>
    </w:p>
    <w:p w:rsidR="00427B00" w:rsidRDefault="00427B00" w:rsidP="00D22654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4"/>
          <w:lang w:val="en-US"/>
        </w:rPr>
      </w:pPr>
    </w:p>
    <w:p w:rsidR="00427B00" w:rsidRPr="00427B00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86966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27B00">
        <w:rPr>
          <w:rFonts w:ascii="Candara" w:eastAsia="Calibri" w:hAnsi="Candara" w:cs="Times New Roman"/>
          <w:sz w:val="24"/>
          <w:szCs w:val="24"/>
        </w:rPr>
        <w:t>Održane 20. ožujka 2020. (petak) elektronskim putem sukladno Naputku Ministarstva turizma Republike Hrvatske za održavanje sjednica skupština i turističkih vijeća turističkih zajednica sazvane pozivom od 10. ožujka 2020. u kojem je bio predložen sljedeći dnevni red:</w:t>
      </w:r>
    </w:p>
    <w:p w:rsidR="00427B00" w:rsidRPr="00B01829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86966" w:rsidRPr="00B01829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 xml:space="preserve">Verificiranje zapisnika s </w:t>
      </w:r>
      <w:r>
        <w:rPr>
          <w:rFonts w:ascii="Candara" w:eastAsia="Calibri" w:hAnsi="Candara" w:cs="Times New Roman"/>
          <w:sz w:val="24"/>
          <w:szCs w:val="24"/>
        </w:rPr>
        <w:t>5</w:t>
      </w:r>
      <w:r w:rsidRPr="00B01829">
        <w:rPr>
          <w:rFonts w:ascii="Candara" w:eastAsia="Calibri" w:hAnsi="Candara" w:cs="Times New Roman"/>
          <w:sz w:val="24"/>
          <w:szCs w:val="24"/>
        </w:rPr>
        <w:t>. sjednice Skupštine,</w:t>
      </w:r>
    </w:p>
    <w:p w:rsidR="00F86966" w:rsidRPr="00B01829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i financijsko izvješće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godinu, </w:t>
      </w:r>
    </w:p>
    <w:p w:rsidR="00F86966" w:rsidRPr="00B01829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Turističkog vijeća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 godinu,</w:t>
      </w:r>
    </w:p>
    <w:p w:rsidR="00F86966" w:rsidRPr="00B01829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Nadzornog odbora o radu Turističke zajednice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 </w:t>
      </w:r>
    </w:p>
    <w:p w:rsidR="00F86966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Nadzornog odbora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.,</w:t>
      </w:r>
    </w:p>
    <w:p w:rsidR="00F86966" w:rsidRPr="00B01829" w:rsidRDefault="00F86966" w:rsidP="00F86966">
      <w:pPr>
        <w:numPr>
          <w:ilvl w:val="0"/>
          <w:numId w:val="10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Poziv za sjednicu Skupštine zajedno s dnevnim redom i pripadajućim materijalima dostavljeni su članovima Skupštine sukladno odredbi članka 37. Poslovnika o radu Skupštine Turističke zajednice općine Marija Bistrica od 15. rujna 2010.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C4243" w:rsidRPr="00806135" w:rsidRDefault="00F86966" w:rsidP="004C424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Članovima </w:t>
      </w:r>
      <w:r w:rsidR="0031738D">
        <w:rPr>
          <w:rFonts w:ascii="Candara" w:eastAsia="Calibri" w:hAnsi="Candara" w:cs="Times New Roman"/>
          <w:sz w:val="24"/>
          <w:szCs w:val="24"/>
        </w:rPr>
        <w:t>S</w:t>
      </w:r>
      <w:r>
        <w:rPr>
          <w:rFonts w:ascii="Candara" w:eastAsia="Calibri" w:hAnsi="Candara" w:cs="Times New Roman"/>
          <w:sz w:val="24"/>
          <w:szCs w:val="24"/>
        </w:rPr>
        <w:t>kupštine uz sam poziv, upućen je e-mail dana 17. ožujka (utorak)</w:t>
      </w:r>
      <w:r w:rsidRPr="00F86966"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r>
        <w:rPr>
          <w:rFonts w:ascii="Candara" w:eastAsia="Calibri" w:hAnsi="Candara" w:cs="Times New Roman"/>
          <w:sz w:val="24"/>
          <w:szCs w:val="24"/>
          <w:lang w:val="en-US"/>
        </w:rPr>
        <w:t>sukladno</w:t>
      </w:r>
      <w:r w:rsidRPr="00FB694C">
        <w:rPr>
          <w:rFonts w:ascii="Candara" w:eastAsia="Calibri" w:hAnsi="Candara" w:cs="Times New Roman"/>
          <w:sz w:val="24"/>
          <w:szCs w:val="24"/>
        </w:rPr>
        <w:t xml:space="preserve"> Naputku</w:t>
      </w:r>
      <w:r>
        <w:rPr>
          <w:rFonts w:ascii="Candara" w:eastAsia="Calibri" w:hAnsi="Candara" w:cs="Times New Roman"/>
          <w:sz w:val="24"/>
          <w:szCs w:val="24"/>
          <w:lang w:val="en-US"/>
        </w:rPr>
        <w:t xml:space="preserve"> Ministarstva turizma Republike Hrvatske za održavanje sjednica skupština i turističkih vijeća turističkih zajednica, te su</w:t>
      </w:r>
      <w:r w:rsidRPr="00FB694C">
        <w:rPr>
          <w:rFonts w:ascii="Candara" w:eastAsia="Calibri" w:hAnsi="Candara" w:cs="Times New Roman"/>
          <w:sz w:val="24"/>
          <w:szCs w:val="24"/>
        </w:rPr>
        <w:t xml:space="preserve"> svi</w:t>
      </w:r>
      <w:r w:rsidRPr="00FB694C">
        <w:rPr>
          <w:rFonts w:ascii="Candara" w:eastAsia="Calibri" w:hAnsi="Candara" w:cs="Times New Roman"/>
          <w:sz w:val="24"/>
          <w:szCs w:val="24"/>
          <w:lang w:val="sr-Latn-BA"/>
        </w:rPr>
        <w:t xml:space="preserve"> kontaktirani</w:t>
      </w:r>
      <w:r w:rsidRPr="00FB694C">
        <w:rPr>
          <w:rFonts w:ascii="Candara" w:eastAsia="Calibri" w:hAnsi="Candara" w:cs="Times New Roman"/>
          <w:sz w:val="24"/>
          <w:szCs w:val="24"/>
          <w:lang w:val="de-LU"/>
        </w:rPr>
        <w:t xml:space="preserve"> telefonskim</w:t>
      </w:r>
      <w:r>
        <w:rPr>
          <w:rFonts w:ascii="Candara" w:eastAsia="Calibri" w:hAnsi="Candara" w:cs="Times New Roman"/>
          <w:sz w:val="24"/>
          <w:szCs w:val="24"/>
          <w:lang w:val="en-US"/>
        </w:rPr>
        <w:t xml:space="preserve"> putem dana 20. </w:t>
      </w:r>
      <w:r w:rsidRPr="00427B00">
        <w:rPr>
          <w:rFonts w:ascii="Candara" w:eastAsia="Calibri" w:hAnsi="Candara" w:cs="Times New Roman"/>
          <w:sz w:val="24"/>
          <w:szCs w:val="24"/>
          <w:lang w:val="en-US"/>
        </w:rPr>
        <w:t>ožujka</w:t>
      </w:r>
      <w:r w:rsidR="00FB694C">
        <w:rPr>
          <w:rFonts w:ascii="Candara" w:eastAsia="Calibri" w:hAnsi="Candara" w:cs="Times New Roman"/>
          <w:sz w:val="24"/>
          <w:szCs w:val="24"/>
          <w:lang w:val="en-US"/>
        </w:rPr>
        <w:t xml:space="preserve"> 2020.</w:t>
      </w:r>
      <w:r>
        <w:rPr>
          <w:rFonts w:ascii="Candara" w:eastAsia="Calibri" w:hAnsi="Candara" w:cs="Times New Roman"/>
          <w:sz w:val="24"/>
          <w:szCs w:val="24"/>
          <w:lang w:val="en-US"/>
        </w:rPr>
        <w:t xml:space="preserve"> </w:t>
      </w:r>
      <w:r w:rsidR="004C4243">
        <w:rPr>
          <w:rFonts w:ascii="Candara" w:eastAsia="Calibri" w:hAnsi="Candara" w:cs="Times New Roman"/>
          <w:sz w:val="24"/>
          <w:szCs w:val="24"/>
        </w:rPr>
        <w:t>Elektronskim putem (e-mail-om) dobiveni su odgovori od gospođe Zrinke Brlečić Švaljek, gospođe Petre Gajski, gospođe Snježane Husinec, gospodina Miroslava Štagara, gospodina Ivana Lackovića,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 gospodina Antonia Vedrine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 te gospodina Željka Cesar.  </w:t>
      </w:r>
      <w:r w:rsidR="004C4243">
        <w:rPr>
          <w:rFonts w:ascii="Candara" w:eastAsia="Calibri" w:hAnsi="Candara" w:cs="Times New Roman"/>
          <w:sz w:val="24"/>
          <w:szCs w:val="24"/>
        </w:rPr>
        <w:t>Gospođa Katica Micak očitovala se o svom prihvaćanju svih točaka dnevnog reda telefonskim putem.</w:t>
      </w:r>
    </w:p>
    <w:p w:rsidR="004C4243" w:rsidRPr="00806135" w:rsidRDefault="004C4243" w:rsidP="004C424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427B00" w:rsidRPr="00427B00" w:rsidRDefault="00427B00" w:rsidP="00427B00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427B00">
        <w:rPr>
          <w:rFonts w:ascii="Candara" w:eastAsia="Calibri" w:hAnsi="Candara" w:cs="Times New Roman"/>
          <w:sz w:val="24"/>
          <w:szCs w:val="24"/>
        </w:rPr>
        <w:t>Gospođa Mateja Janečić Miketić, stručna suradnica Turističke zajednice sastavlja ovaj zapisnik.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322EF" w:rsidRDefault="00A322E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322EF" w:rsidRDefault="00A322E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Ad 1) O</w:t>
      </w:r>
      <w:r w:rsidR="00FB694C">
        <w:rPr>
          <w:rFonts w:ascii="Candara" w:eastAsia="Calibri" w:hAnsi="Candara" w:cs="Times New Roman"/>
          <w:b/>
          <w:sz w:val="24"/>
          <w:szCs w:val="24"/>
        </w:rPr>
        <w:t>DRŽAVANJE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 SJEDNICE I PRIJEDLOG DNEVNOG REDA I VERIFIKACIJA ZAPISNIKA S </w:t>
      </w:r>
      <w:r w:rsidR="00FB694C">
        <w:rPr>
          <w:rFonts w:ascii="Candara" w:eastAsia="Calibri" w:hAnsi="Candara" w:cs="Times New Roman"/>
          <w:b/>
          <w:sz w:val="24"/>
          <w:szCs w:val="24"/>
        </w:rPr>
        <w:t>5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SKUPŠTINE OD </w:t>
      </w:r>
      <w:r w:rsidR="00FB694C">
        <w:rPr>
          <w:rFonts w:ascii="Candara" w:eastAsia="Calibri" w:hAnsi="Candara" w:cs="Times New Roman"/>
          <w:b/>
          <w:sz w:val="24"/>
          <w:szCs w:val="24"/>
        </w:rPr>
        <w:t xml:space="preserve">17. PROSINCA </w:t>
      </w:r>
      <w:r w:rsidRPr="00103644">
        <w:rPr>
          <w:rFonts w:ascii="Candara" w:eastAsia="Calibri" w:hAnsi="Candara" w:cs="Times New Roman"/>
          <w:b/>
          <w:sz w:val="24"/>
          <w:szCs w:val="24"/>
        </w:rPr>
        <w:t>201</w:t>
      </w:r>
      <w:r w:rsidR="00FB694C">
        <w:rPr>
          <w:rFonts w:ascii="Candara" w:eastAsia="Calibri" w:hAnsi="Candara" w:cs="Times New Roman"/>
          <w:b/>
          <w:sz w:val="24"/>
          <w:szCs w:val="24"/>
        </w:rPr>
        <w:t>9</w:t>
      </w:r>
      <w:r w:rsidRPr="00103644">
        <w:rPr>
          <w:rFonts w:ascii="Candara" w:eastAsia="Calibri" w:hAnsi="Candara" w:cs="Times New Roman"/>
          <w:b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Default="00FB694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Skupštinu je održao </w:t>
      </w:r>
      <w:r w:rsidR="00103644" w:rsidRPr="00103644">
        <w:rPr>
          <w:rFonts w:ascii="Candara" w:eastAsia="Calibri" w:hAnsi="Candara" w:cs="Times New Roman"/>
          <w:sz w:val="24"/>
          <w:szCs w:val="24"/>
        </w:rPr>
        <w:t xml:space="preserve">predsjednik Turističke zajednice općine Marija Bistrica </w:t>
      </w:r>
      <w:r>
        <w:rPr>
          <w:rFonts w:ascii="Candara" w:eastAsia="Calibri" w:hAnsi="Candara" w:cs="Times New Roman"/>
          <w:sz w:val="24"/>
          <w:szCs w:val="24"/>
        </w:rPr>
        <w:t xml:space="preserve">elektronskim putem te je poslao predloženi </w:t>
      </w:r>
      <w:r w:rsidR="00103644" w:rsidRPr="00103644">
        <w:rPr>
          <w:rFonts w:ascii="Candara" w:eastAsia="Calibri" w:hAnsi="Candara" w:cs="Times New Roman"/>
          <w:sz w:val="24"/>
          <w:szCs w:val="24"/>
        </w:rPr>
        <w:t>dnevni red:</w:t>
      </w:r>
    </w:p>
    <w:p w:rsidR="00FB694C" w:rsidRPr="00FB694C" w:rsidRDefault="00FB694C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FB694C" w:rsidRPr="00B01829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 xml:space="preserve">Verificiranje zapisnika s </w:t>
      </w:r>
      <w:r>
        <w:rPr>
          <w:rFonts w:ascii="Candara" w:eastAsia="Calibri" w:hAnsi="Candara" w:cs="Times New Roman"/>
          <w:sz w:val="24"/>
          <w:szCs w:val="24"/>
        </w:rPr>
        <w:t>5</w:t>
      </w:r>
      <w:r w:rsidRPr="00B01829">
        <w:rPr>
          <w:rFonts w:ascii="Candara" w:eastAsia="Calibri" w:hAnsi="Candara" w:cs="Times New Roman"/>
          <w:sz w:val="24"/>
          <w:szCs w:val="24"/>
        </w:rPr>
        <w:t>. sjednice Skupštine,</w:t>
      </w:r>
    </w:p>
    <w:p w:rsidR="00FB694C" w:rsidRPr="00B01829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i financijsko izvješće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godinu, </w:t>
      </w:r>
    </w:p>
    <w:p w:rsidR="00FB694C" w:rsidRPr="00B01829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Turističkog vijeća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 godinu,</w:t>
      </w:r>
    </w:p>
    <w:p w:rsidR="00FB694C" w:rsidRPr="00B01829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Nadzornog odbora o radu Turističke zajednice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 </w:t>
      </w:r>
    </w:p>
    <w:p w:rsidR="00FB694C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Nadzornog odbora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.,</w:t>
      </w:r>
    </w:p>
    <w:p w:rsidR="00FB694C" w:rsidRPr="00B01829" w:rsidRDefault="00FB694C" w:rsidP="00FB694C">
      <w:pPr>
        <w:numPr>
          <w:ilvl w:val="0"/>
          <w:numId w:val="26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Predsjednik predlaže donošenje odluke o utvrđivanju predloženog dnevnog reda. 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Za usvajanje predloženog dnevnog reda glasovalo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je 8 </w:t>
      </w:r>
      <w:r w:rsidRPr="004C4243">
        <w:rPr>
          <w:rFonts w:ascii="Candara" w:eastAsia="Calibri" w:hAnsi="Candara" w:cs="Times New Roman"/>
          <w:sz w:val="24"/>
          <w:szCs w:val="24"/>
        </w:rPr>
        <w:t xml:space="preserve">članova </w:t>
      </w:r>
      <w:r w:rsidRPr="00103644">
        <w:rPr>
          <w:rFonts w:ascii="Candara" w:eastAsia="Calibri" w:hAnsi="Candara" w:cs="Times New Roman"/>
          <w:sz w:val="24"/>
          <w:szCs w:val="24"/>
        </w:rPr>
        <w:t>te se donosi sljedeća: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 usvajanju predloženog dnevnog reda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1.</w:t>
      </w:r>
    </w:p>
    <w:p w:rsidR="00FB694C" w:rsidRPr="00103644" w:rsidRDefault="00FB694C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FB694C" w:rsidRPr="00B01829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 xml:space="preserve">Verificiranje zapisnika s </w:t>
      </w:r>
      <w:r>
        <w:rPr>
          <w:rFonts w:ascii="Candara" w:eastAsia="Calibri" w:hAnsi="Candara" w:cs="Times New Roman"/>
          <w:sz w:val="24"/>
          <w:szCs w:val="24"/>
        </w:rPr>
        <w:t>5</w:t>
      </w:r>
      <w:r w:rsidRPr="00B01829">
        <w:rPr>
          <w:rFonts w:ascii="Candara" w:eastAsia="Calibri" w:hAnsi="Candara" w:cs="Times New Roman"/>
          <w:sz w:val="24"/>
          <w:szCs w:val="24"/>
        </w:rPr>
        <w:t>. sjednice Skupštine,</w:t>
      </w:r>
    </w:p>
    <w:p w:rsidR="00FB694C" w:rsidRPr="00B01829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i financijsko izvješće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godinu, </w:t>
      </w:r>
    </w:p>
    <w:p w:rsidR="00FB694C" w:rsidRPr="00B01829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Turističkog vijeća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 godinu,</w:t>
      </w:r>
    </w:p>
    <w:p w:rsidR="00FB694C" w:rsidRPr="00B01829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Nadzornog odbora o radu Turističke zajednice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 xml:space="preserve">. godinu </w:t>
      </w:r>
    </w:p>
    <w:p w:rsidR="00FB694C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Izvješće o radu Nadzornog odbora za 201</w:t>
      </w:r>
      <w:r>
        <w:rPr>
          <w:rFonts w:ascii="Candara" w:eastAsia="Calibri" w:hAnsi="Candara" w:cs="Times New Roman"/>
          <w:sz w:val="24"/>
          <w:szCs w:val="24"/>
        </w:rPr>
        <w:t>9</w:t>
      </w:r>
      <w:r w:rsidRPr="00B01829">
        <w:rPr>
          <w:rFonts w:ascii="Candara" w:eastAsia="Calibri" w:hAnsi="Candara" w:cs="Times New Roman"/>
          <w:sz w:val="24"/>
          <w:szCs w:val="24"/>
        </w:rPr>
        <w:t>.,</w:t>
      </w:r>
    </w:p>
    <w:p w:rsidR="00FB694C" w:rsidRPr="00B01829" w:rsidRDefault="00FB694C" w:rsidP="00FB694C">
      <w:pPr>
        <w:numPr>
          <w:ilvl w:val="0"/>
          <w:numId w:val="28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B01829">
        <w:rPr>
          <w:rFonts w:ascii="Candara" w:eastAsia="Calibri" w:hAnsi="Candara" w:cs="Times New Roman"/>
          <w:sz w:val="24"/>
          <w:szCs w:val="24"/>
        </w:rPr>
        <w:t>Pitanja i prijedlozi.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2.</w:t>
      </w: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31738D" w:rsidRDefault="0031738D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Predsjednik </w:t>
      </w:r>
      <w:r w:rsidR="0031738D">
        <w:rPr>
          <w:rFonts w:ascii="Candara" w:eastAsia="Calibri" w:hAnsi="Candara" w:cs="Times New Roman"/>
          <w:sz w:val="24"/>
          <w:szCs w:val="24"/>
        </w:rPr>
        <w:t>šalje na uvid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zapisnik s </w:t>
      </w:r>
      <w:r w:rsidR="0031738D">
        <w:rPr>
          <w:rFonts w:ascii="Candara" w:eastAsia="Calibri" w:hAnsi="Candara" w:cs="Times New Roman"/>
          <w:sz w:val="24"/>
          <w:szCs w:val="24"/>
        </w:rPr>
        <w:t>5</w:t>
      </w:r>
      <w:r w:rsidRPr="00103644">
        <w:rPr>
          <w:rFonts w:ascii="Candara" w:eastAsia="Calibri" w:hAnsi="Candara" w:cs="Times New Roman"/>
          <w:sz w:val="24"/>
          <w:szCs w:val="24"/>
        </w:rPr>
        <w:t>. skupštine.</w:t>
      </w:r>
    </w:p>
    <w:p w:rsidR="00A322EF" w:rsidRDefault="00A322E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prijedlog je glasalo</w:t>
      </w:r>
      <w:r w:rsidR="001C4474">
        <w:rPr>
          <w:rFonts w:ascii="Candara" w:eastAsia="Calibri" w:hAnsi="Candara" w:cs="Times New Roman"/>
          <w:sz w:val="24"/>
          <w:szCs w:val="24"/>
        </w:rPr>
        <w:t xml:space="preserve">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 8 </w:t>
      </w:r>
      <w:r w:rsidR="004C4243">
        <w:rPr>
          <w:rFonts w:ascii="Candara" w:eastAsia="Calibri" w:hAnsi="Candara" w:cs="Times New Roman"/>
          <w:sz w:val="24"/>
          <w:szCs w:val="24"/>
        </w:rPr>
        <w:t>članova</w:t>
      </w:r>
      <w:r w:rsidR="00A322EF">
        <w:rPr>
          <w:rFonts w:ascii="Candara" w:eastAsia="Calibri" w:hAnsi="Candara" w:cs="Times New Roman"/>
          <w:sz w:val="24"/>
          <w:szCs w:val="24"/>
        </w:rPr>
        <w:t xml:space="preserve"> Skupštine, te se donosi sl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jedeća 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1.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Verificira se zapisnik s </w:t>
      </w:r>
      <w:r w:rsidR="0031738D">
        <w:rPr>
          <w:rFonts w:ascii="Candara" w:eastAsia="Calibri" w:hAnsi="Candara" w:cs="Times New Roman"/>
          <w:sz w:val="24"/>
          <w:szCs w:val="24"/>
        </w:rPr>
        <w:t>5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. skupštine od </w:t>
      </w:r>
      <w:r w:rsidR="009151F4">
        <w:rPr>
          <w:rFonts w:ascii="Candara" w:eastAsia="Calibri" w:hAnsi="Candara" w:cs="Times New Roman"/>
          <w:sz w:val="24"/>
          <w:szCs w:val="24"/>
        </w:rPr>
        <w:t>17. prosinca 2019.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2.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IZVJEŠĆE O RADU I FINANCIJSKO IZVJEŠĆE ZA 201</w:t>
      </w:r>
      <w:r w:rsidR="0031738D">
        <w:rPr>
          <w:rFonts w:ascii="Candara" w:eastAsia="Calibri" w:hAnsi="Candara" w:cs="Times New Roman"/>
          <w:b/>
          <w:bCs/>
          <w:sz w:val="24"/>
          <w:szCs w:val="24"/>
        </w:rPr>
        <w:t>9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. GODINU</w:t>
      </w:r>
    </w:p>
    <w:p w:rsidR="00A322EF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 w:rsidR="0031738D"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Skupštine </w:t>
      </w:r>
      <w:r w:rsidR="0031738D">
        <w:rPr>
          <w:rFonts w:ascii="Candara" w:eastAsia="Calibri" w:hAnsi="Candara" w:cs="Times New Roman"/>
          <w:sz w:val="24"/>
          <w:szCs w:val="24"/>
        </w:rPr>
        <w:t xml:space="preserve">dostavio </w:t>
      </w:r>
      <w:r w:rsidRPr="00103644">
        <w:rPr>
          <w:rFonts w:ascii="Candara" w:eastAsia="Calibri" w:hAnsi="Candara" w:cs="Times New Roman"/>
          <w:sz w:val="24"/>
          <w:szCs w:val="24"/>
        </w:rPr>
        <w:t>Izvješće o radu i financijsko izvješće za 201</w:t>
      </w:r>
      <w:r w:rsidR="0031738D">
        <w:rPr>
          <w:rFonts w:ascii="Candara" w:eastAsia="Calibri" w:hAnsi="Candara" w:cs="Times New Roman"/>
          <w:sz w:val="24"/>
          <w:szCs w:val="24"/>
        </w:rPr>
        <w:t xml:space="preserve">9. godinu na uvid elektronskim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</w:t>
      </w:r>
      <w:r w:rsidR="0031738D">
        <w:rPr>
          <w:rFonts w:ascii="Candara" w:eastAsia="Calibri" w:hAnsi="Candara" w:cs="Times New Roman"/>
          <w:sz w:val="24"/>
          <w:szCs w:val="24"/>
        </w:rPr>
        <w:t>putem.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S obzirom da nije bilo </w:t>
      </w:r>
      <w:r w:rsidR="0031738D"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 w:rsidR="0031738D"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 w:rsidR="0031738D">
        <w:rPr>
          <w:rFonts w:ascii="Candara" w:eastAsia="Calibri" w:hAnsi="Candara" w:cs="Times New Roman"/>
          <w:sz w:val="24"/>
          <w:szCs w:val="24"/>
        </w:rPr>
        <w:t>ihvaćanju izvješća o radu za 2019</w:t>
      </w:r>
      <w:r w:rsidRP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nje izvješća o radu glasalo je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8 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članova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Skupštine te se donosi slijedeća 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1.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Prihvaća se Izvješće o r</w:t>
      </w:r>
      <w:r w:rsidR="0031738D">
        <w:rPr>
          <w:rFonts w:ascii="Candara" w:eastAsia="Calibri" w:hAnsi="Candara" w:cs="Times New Roman"/>
          <w:sz w:val="24"/>
          <w:szCs w:val="24"/>
        </w:rPr>
        <w:t>adu za 2019</w:t>
      </w:r>
      <w:r w:rsidRPr="00103644">
        <w:rPr>
          <w:rFonts w:ascii="Candara" w:eastAsia="Calibri" w:hAnsi="Candara" w:cs="Times New Roman"/>
          <w:sz w:val="24"/>
          <w:szCs w:val="24"/>
        </w:rPr>
        <w:t>. godinu Turističke zajednice općine Marija Bistrica.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2.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A322EF" w:rsidRPr="00103644" w:rsidRDefault="00A322EF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3) 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IZVJEŠĆE O RADU TURISTIČKOG VIJEĆA ZA 201</w:t>
      </w:r>
      <w:r w:rsidR="005309CB">
        <w:rPr>
          <w:rFonts w:ascii="Candara" w:eastAsia="Calibri" w:hAnsi="Candara" w:cs="Times New Roman"/>
          <w:b/>
          <w:bCs/>
          <w:sz w:val="24"/>
          <w:szCs w:val="24"/>
        </w:rPr>
        <w:t>9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 xml:space="preserve">. GODINU 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 je članove Skupštine upoznao sa Izvješćem o radu Turističkog vijeća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godinu, kao i brojem održanih sjednica Turističkog vijeća.</w:t>
      </w:r>
    </w:p>
    <w:p w:rsidR="005309CB" w:rsidRPr="00103644" w:rsidRDefault="005309CB" w:rsidP="005309C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S obzirom da 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>ihvaćanju izvješća o radu Turističkog vijeća za 2019</w:t>
      </w:r>
      <w:r w:rsidRP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prihvaćanje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 izvješća o radu Turističkog vijeća za 2019</w:t>
      </w:r>
      <w:r w:rsidR="005309CB" w:rsidRPr="00103644">
        <w:rPr>
          <w:rFonts w:ascii="Candara" w:eastAsia="Calibri" w:hAnsi="Candara" w:cs="Times New Roman"/>
          <w:sz w:val="24"/>
          <w:szCs w:val="24"/>
        </w:rPr>
        <w:t>.</w:t>
      </w:r>
      <w:r w:rsidR="00A322EF">
        <w:rPr>
          <w:rFonts w:ascii="Candara" w:eastAsia="Calibri" w:hAnsi="Candara" w:cs="Times New Roman"/>
          <w:sz w:val="24"/>
          <w:szCs w:val="24"/>
        </w:rPr>
        <w:t xml:space="preserve"> glasalo je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8 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članova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Skupštine te se donosi slijedeća </w:t>
      </w:r>
    </w:p>
    <w:p w:rsidR="00F76304" w:rsidRDefault="00F7630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1.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lastRenderedPageBreak/>
        <w:t>Prihvaća se Izvješće o radu Turističkog vijeća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 Turističke zajednice općine Marija Bistrica.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Članak 2.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bCs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4) 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IZVJEŠĆE NADZORNOG ODBORA O RADU TURISTIČKE ZAJEDNICE ZA 201</w:t>
      </w:r>
      <w:r w:rsidR="005309CB">
        <w:rPr>
          <w:rFonts w:ascii="Candara" w:eastAsia="Calibri" w:hAnsi="Candara" w:cs="Times New Roman"/>
          <w:b/>
          <w:bCs/>
          <w:sz w:val="24"/>
          <w:szCs w:val="24"/>
        </w:rPr>
        <w:t>9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. GODINU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bCs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 je članove Skupštine upoznao sa zaključcima Izvješća Nadzornog odbora.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Nadzor je izvršen dana 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13. ožujka 2020. godine, </w:t>
      </w:r>
      <w:r w:rsidRPr="00103644">
        <w:rPr>
          <w:rFonts w:ascii="Candara" w:eastAsia="Calibri" w:hAnsi="Candara" w:cs="Times New Roman"/>
          <w:sz w:val="24"/>
          <w:szCs w:val="24"/>
        </w:rPr>
        <w:t>a obuhvaća razdoblje nad kojim se obavlja nadzor od 01. siječnja do 31. prosinca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godine.</w:t>
      </w: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151F4" w:rsidRPr="00103644" w:rsidRDefault="009151F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Nadzor je obavljen nad slijedećim:  </w:t>
      </w:r>
    </w:p>
    <w:p w:rsidR="00103644" w:rsidRPr="00103644" w:rsidRDefault="00103644" w:rsidP="00103644">
      <w:pPr>
        <w:numPr>
          <w:ilvl w:val="0"/>
          <w:numId w:val="1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vođenja poslova turističke zajednice, </w:t>
      </w:r>
    </w:p>
    <w:p w:rsidR="00103644" w:rsidRPr="00103644" w:rsidRDefault="00103644" w:rsidP="00103644">
      <w:pPr>
        <w:numPr>
          <w:ilvl w:val="0"/>
          <w:numId w:val="1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materijalnog i financijskog poslovanja i raspolaganja sredstvima turističke zajednice </w:t>
      </w:r>
    </w:p>
    <w:p w:rsidR="00103644" w:rsidRPr="00103644" w:rsidRDefault="00103644" w:rsidP="00103644">
      <w:pPr>
        <w:numPr>
          <w:ilvl w:val="0"/>
          <w:numId w:val="11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izvršenja i provedbe programa rada i financijskog plana turističke zajednice.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 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Popis dokumentacije koja je pregledavana tijekom nadzora:</w:t>
      </w:r>
    </w:p>
    <w:p w:rsidR="00103644" w:rsidRPr="00103644" w:rsidRDefault="00103644" w:rsidP="00103644">
      <w:pPr>
        <w:numPr>
          <w:ilvl w:val="0"/>
          <w:numId w:val="1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financijski plan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</w:t>
      </w:r>
    </w:p>
    <w:p w:rsidR="00103644" w:rsidRPr="00103644" w:rsidRDefault="00103644" w:rsidP="00103644">
      <w:pPr>
        <w:numPr>
          <w:ilvl w:val="0"/>
          <w:numId w:val="1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izvršenje financijskog plana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</w:t>
      </w:r>
    </w:p>
    <w:p w:rsidR="00103644" w:rsidRPr="00103644" w:rsidRDefault="00103644" w:rsidP="00103644">
      <w:pPr>
        <w:numPr>
          <w:ilvl w:val="0"/>
          <w:numId w:val="1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bilanca za razdoblje 01.01.201</w:t>
      </w:r>
      <w:r w:rsidR="00F76304">
        <w:rPr>
          <w:rFonts w:ascii="Candara" w:eastAsia="Calibri" w:hAnsi="Candara" w:cs="Times New Roman"/>
          <w:sz w:val="24"/>
          <w:szCs w:val="24"/>
        </w:rPr>
        <w:t>7</w:t>
      </w:r>
      <w:r w:rsidRPr="00103644">
        <w:rPr>
          <w:rFonts w:ascii="Candara" w:eastAsia="Calibri" w:hAnsi="Candara" w:cs="Times New Roman"/>
          <w:sz w:val="24"/>
          <w:szCs w:val="24"/>
        </w:rPr>
        <w:t>. do 31.12.201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godine.</w:t>
      </w:r>
    </w:p>
    <w:p w:rsidR="00103644" w:rsidRPr="00103644" w:rsidRDefault="00103644" w:rsidP="00103644">
      <w:pPr>
        <w:numPr>
          <w:ilvl w:val="0"/>
          <w:numId w:val="12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dokumentacija temeljem kojih su knjižene poslovne promjene u poslovne knjige turističke zajednice (ulazni računi, izlazni računi, obračuni plaća i ostalih materijalnih prava zaposlenika, ugovori, skladišna evidencija i ostali dokumenti – uzorci temeljem metode slučajnog uzorka).</w:t>
      </w:r>
    </w:p>
    <w:p w:rsidR="001C4474" w:rsidRDefault="001C447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B53E5F" w:rsidRDefault="00103644" w:rsidP="005309CB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Predsjednik predlaže 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prihvaćanju Izvješća Nadzornog odbora o radu Turističke zajednice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. </w:t>
      </w:r>
      <w:r w:rsidR="001C4474">
        <w:rPr>
          <w:rFonts w:ascii="Candara" w:eastAsia="Calibri" w:hAnsi="Candara" w:cs="Times New Roman"/>
          <w:sz w:val="24"/>
          <w:szCs w:val="24"/>
        </w:rPr>
        <w:t>godinu. Za prijedlog je glasalo</w:t>
      </w:r>
      <w:r w:rsidR="004C4243">
        <w:rPr>
          <w:rFonts w:ascii="Candara" w:eastAsia="Calibri" w:hAnsi="Candara" w:cs="Times New Roman"/>
          <w:sz w:val="24"/>
          <w:szCs w:val="24"/>
        </w:rPr>
        <w:t xml:space="preserve">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8 </w:t>
      </w:r>
      <w:r w:rsidR="004C4243">
        <w:rPr>
          <w:rFonts w:ascii="Candara" w:eastAsia="Calibri" w:hAnsi="Candara" w:cs="Times New Roman"/>
          <w:sz w:val="24"/>
          <w:szCs w:val="24"/>
        </w:rPr>
        <w:t>članova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Skupštine te se donosi slijedeća</w:t>
      </w:r>
    </w:p>
    <w:p w:rsidR="00F76304" w:rsidRDefault="00F7630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B53E5F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Članak 1.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Prihvaća se Izvješće Nadzornog odbora o radu Turističke zajednice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godinu.</w:t>
      </w:r>
    </w:p>
    <w:p w:rsidR="00B53E5F" w:rsidRDefault="00B53E5F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Članak 2.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309CB" w:rsidRDefault="005309CB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5309CB" w:rsidRPr="00103644" w:rsidRDefault="005309CB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5) 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IZVJEŠĆE O RADU NADZORNOG ODBORA ZA 201</w:t>
      </w:r>
      <w:r w:rsidR="005309CB">
        <w:rPr>
          <w:rFonts w:ascii="Candara" w:eastAsia="Calibri" w:hAnsi="Candara" w:cs="Times New Roman"/>
          <w:b/>
          <w:bCs/>
          <w:sz w:val="24"/>
          <w:szCs w:val="24"/>
        </w:rPr>
        <w:t>9</w:t>
      </w:r>
      <w:r w:rsidRPr="00103644">
        <w:rPr>
          <w:rFonts w:ascii="Candara" w:eastAsia="Calibri" w:hAnsi="Candara" w:cs="Times New Roman"/>
          <w:b/>
          <w:bCs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 predstavlja Izvješće o radu Nadzornog odbora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 također elektronskim putem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Predsjednik predlaže 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prihvaćanju Izvješća o radu Nadzornog odbora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godinu. Za prihvaćanje Izvješć</w:t>
      </w:r>
      <w:r w:rsidR="00A322EF">
        <w:rPr>
          <w:rFonts w:ascii="Candara" w:eastAsia="Calibri" w:hAnsi="Candara" w:cs="Times New Roman"/>
          <w:sz w:val="24"/>
          <w:szCs w:val="24"/>
        </w:rPr>
        <w:t>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o radu Nadzornog odbora je glasalo </w:t>
      </w:r>
      <w:r w:rsidR="004C4243" w:rsidRPr="004C4243">
        <w:rPr>
          <w:rFonts w:ascii="Candara" w:eastAsia="Calibri" w:hAnsi="Candara" w:cs="Times New Roman"/>
          <w:sz w:val="24"/>
          <w:szCs w:val="24"/>
        </w:rPr>
        <w:t xml:space="preserve">8 </w:t>
      </w:r>
      <w:r w:rsidR="004C4243">
        <w:rPr>
          <w:rFonts w:ascii="Candara" w:eastAsia="Calibri" w:hAnsi="Candara" w:cs="Times New Roman"/>
          <w:sz w:val="24"/>
          <w:szCs w:val="24"/>
        </w:rPr>
        <w:t>članova</w:t>
      </w:r>
      <w:bookmarkStart w:id="0" w:name="_GoBack"/>
      <w:bookmarkEnd w:id="0"/>
      <w:r w:rsidR="005309CB">
        <w:rPr>
          <w:rFonts w:ascii="Candara" w:eastAsia="Calibri" w:hAnsi="Candara" w:cs="Times New Roman"/>
          <w:sz w:val="24"/>
          <w:szCs w:val="24"/>
        </w:rPr>
        <w:t xml:space="preserve"> </w:t>
      </w:r>
      <w:r w:rsidRPr="00103644">
        <w:rPr>
          <w:rFonts w:ascii="Candara" w:eastAsia="Calibri" w:hAnsi="Candara" w:cs="Times New Roman"/>
          <w:sz w:val="24"/>
          <w:szCs w:val="24"/>
        </w:rPr>
        <w:t>Skupštine te se donosi slijedeća</w:t>
      </w: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Odluka</w:t>
      </w:r>
    </w:p>
    <w:p w:rsidR="005309CB" w:rsidRDefault="005309CB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Članak 1.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Prihvaća se Izvješće o radu Nadzornog odbora za 201</w:t>
      </w:r>
      <w:r w:rsidR="005309CB">
        <w:rPr>
          <w:rFonts w:ascii="Candara" w:eastAsia="Calibri" w:hAnsi="Candara" w:cs="Times New Roman"/>
          <w:sz w:val="24"/>
          <w:szCs w:val="24"/>
        </w:rPr>
        <w:t>9</w:t>
      </w:r>
      <w:r w:rsidRPr="00103644">
        <w:rPr>
          <w:rFonts w:ascii="Candara" w:eastAsia="Calibri" w:hAnsi="Candara" w:cs="Times New Roman"/>
          <w:sz w:val="24"/>
          <w:szCs w:val="24"/>
        </w:rPr>
        <w:t>. godinu.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F7630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Članak 2.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Ova Odluka stupa na snagu danom donošenja.</w:t>
      </w:r>
    </w:p>
    <w:p w:rsidR="00B53E5F" w:rsidRDefault="00B53E5F" w:rsidP="00A322E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D40064" w:rsidRDefault="00D40064" w:rsidP="00A322E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40064" w:rsidRPr="00B53E5F" w:rsidRDefault="005309CB" w:rsidP="00A322EF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>AD 6</w:t>
      </w:r>
      <w:r w:rsidR="00D40064" w:rsidRPr="00B53E5F">
        <w:rPr>
          <w:rFonts w:ascii="Candara" w:eastAsia="Calibri" w:hAnsi="Candara" w:cs="Times New Roman"/>
          <w:b/>
          <w:sz w:val="24"/>
          <w:szCs w:val="24"/>
        </w:rPr>
        <w:t>) PITANJA I PRIJEDLOZI</w:t>
      </w:r>
    </w:p>
    <w:p w:rsidR="00C65B2D" w:rsidRDefault="005309CB" w:rsidP="00A322E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Nije bilo dodatnih očitovanja elektronskim putem. </w:t>
      </w:r>
      <w:r w:rsidR="00C65B2D">
        <w:rPr>
          <w:rFonts w:ascii="Candara" w:eastAsia="Calibri" w:hAnsi="Candara" w:cs="Times New Roman"/>
          <w:sz w:val="24"/>
          <w:szCs w:val="24"/>
        </w:rPr>
        <w:t>Predsjednik je informirao članove Skupštine da je s 1.1. 2020. stupio na snagu novi Zakon o Turističkim zajednicama te sukladno tome na 5. Sjednici Turističkog vijeća članovi su donijeli prijedlog novog Statuta koji se šalje na odobrenje Ministarstvu Turizma.</w:t>
      </w:r>
    </w:p>
    <w:p w:rsidR="005309CB" w:rsidRDefault="00B53E5F" w:rsidP="00A322E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Predsjednik se </w:t>
      </w:r>
      <w:r w:rsidR="005309CB">
        <w:rPr>
          <w:rFonts w:ascii="Candara" w:eastAsia="Calibri" w:hAnsi="Candara" w:cs="Times New Roman"/>
          <w:sz w:val="24"/>
          <w:szCs w:val="24"/>
        </w:rPr>
        <w:t xml:space="preserve">dodatno zahvalio svim članovima Skupštine i zamolio za razumijevanje u ovoj situaciji epidemiološke </w:t>
      </w:r>
      <w:r w:rsidR="00C65B2D">
        <w:rPr>
          <w:rFonts w:ascii="Candara" w:eastAsia="Calibri" w:hAnsi="Candara" w:cs="Times New Roman"/>
          <w:sz w:val="24"/>
          <w:szCs w:val="24"/>
        </w:rPr>
        <w:t>krize.</w:t>
      </w:r>
    </w:p>
    <w:p w:rsid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Pr="00103644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Zapisničar:</w:t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39377A" w:rsidRPr="00F8488E" w:rsidRDefault="00C65B2D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Mateja Janečić Miketić</w:t>
      </w:r>
      <w:r w:rsidR="00103644" w:rsidRPr="00103644">
        <w:rPr>
          <w:rFonts w:ascii="Candara" w:eastAsia="Calibri" w:hAnsi="Candara" w:cs="Times New Roman"/>
          <w:sz w:val="24"/>
          <w:szCs w:val="24"/>
        </w:rPr>
        <w:t>,  mag. oec.</w:t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  <w:t>Josip Milički</w:t>
      </w:r>
    </w:p>
    <w:sectPr w:rsidR="0039377A" w:rsidRPr="00F8488E" w:rsidSect="00811E1E">
      <w:headerReference w:type="default" r:id="rId7"/>
      <w:footerReference w:type="default" r:id="rId8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36" w:rsidRDefault="00684936" w:rsidP="00EF557C">
      <w:pPr>
        <w:spacing w:after="0" w:line="240" w:lineRule="auto"/>
      </w:pPr>
      <w:r>
        <w:separator/>
      </w:r>
    </w:p>
  </w:endnote>
  <w:endnote w:type="continuationSeparator" w:id="0">
    <w:p w:rsidR="00684936" w:rsidRDefault="00684936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43">
          <w:rPr>
            <w:noProof/>
          </w:rPr>
          <w:t>5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36" w:rsidRDefault="00684936" w:rsidP="00EF557C">
      <w:pPr>
        <w:spacing w:after="0" w:line="240" w:lineRule="auto"/>
      </w:pPr>
      <w:r>
        <w:separator/>
      </w:r>
    </w:p>
  </w:footnote>
  <w:footnote w:type="continuationSeparator" w:id="0">
    <w:p w:rsidR="00684936" w:rsidRDefault="00684936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FE0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  <w:p w:rsidR="0031738D" w:rsidRDefault="003173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08B"/>
    <w:multiLevelType w:val="hybridMultilevel"/>
    <w:tmpl w:val="CF9C29E6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01A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36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1BD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214F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5FD098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F99641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913AE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24685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5F8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E11437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5E4034"/>
    <w:multiLevelType w:val="hybridMultilevel"/>
    <w:tmpl w:val="7F348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36B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166F5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AF349C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5638D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9773FC"/>
    <w:multiLevelType w:val="hybridMultilevel"/>
    <w:tmpl w:val="974239D4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F127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F70128"/>
    <w:multiLevelType w:val="hybridMultilevel"/>
    <w:tmpl w:val="33B054F0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17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4"/>
  </w:num>
  <w:num w:numId="14">
    <w:abstractNumId w:val="16"/>
  </w:num>
  <w:num w:numId="15">
    <w:abstractNumId w:val="22"/>
  </w:num>
  <w:num w:numId="16">
    <w:abstractNumId w:val="19"/>
  </w:num>
  <w:num w:numId="17">
    <w:abstractNumId w:val="14"/>
  </w:num>
  <w:num w:numId="18">
    <w:abstractNumId w:val="25"/>
  </w:num>
  <w:num w:numId="19">
    <w:abstractNumId w:val="5"/>
  </w:num>
  <w:num w:numId="20">
    <w:abstractNumId w:val="13"/>
  </w:num>
  <w:num w:numId="21">
    <w:abstractNumId w:val="9"/>
  </w:num>
  <w:num w:numId="22">
    <w:abstractNumId w:val="3"/>
  </w:num>
  <w:num w:numId="23">
    <w:abstractNumId w:val="21"/>
  </w:num>
  <w:num w:numId="24">
    <w:abstractNumId w:val="20"/>
  </w:num>
  <w:num w:numId="25">
    <w:abstractNumId w:val="1"/>
  </w:num>
  <w:num w:numId="26">
    <w:abstractNumId w:val="23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21EC0"/>
    <w:rsid w:val="00071EBC"/>
    <w:rsid w:val="0007307C"/>
    <w:rsid w:val="00103644"/>
    <w:rsid w:val="001360F0"/>
    <w:rsid w:val="00144B64"/>
    <w:rsid w:val="00155242"/>
    <w:rsid w:val="00167CDE"/>
    <w:rsid w:val="001734F2"/>
    <w:rsid w:val="001A1EDA"/>
    <w:rsid w:val="001C4474"/>
    <w:rsid w:val="001D32B5"/>
    <w:rsid w:val="001F07B7"/>
    <w:rsid w:val="00226407"/>
    <w:rsid w:val="00233AF8"/>
    <w:rsid w:val="00243382"/>
    <w:rsid w:val="002903EF"/>
    <w:rsid w:val="002B61A7"/>
    <w:rsid w:val="002B6611"/>
    <w:rsid w:val="0031738D"/>
    <w:rsid w:val="00321B05"/>
    <w:rsid w:val="00386EE2"/>
    <w:rsid w:val="0039377A"/>
    <w:rsid w:val="003C2012"/>
    <w:rsid w:val="003C618F"/>
    <w:rsid w:val="003F4CE7"/>
    <w:rsid w:val="0042662F"/>
    <w:rsid w:val="00427B00"/>
    <w:rsid w:val="004433B6"/>
    <w:rsid w:val="00474F32"/>
    <w:rsid w:val="004A1A44"/>
    <w:rsid w:val="004B6181"/>
    <w:rsid w:val="004C4243"/>
    <w:rsid w:val="004C5548"/>
    <w:rsid w:val="004E5DE6"/>
    <w:rsid w:val="004F6FBE"/>
    <w:rsid w:val="00514E80"/>
    <w:rsid w:val="00524889"/>
    <w:rsid w:val="0053045D"/>
    <w:rsid w:val="005309CB"/>
    <w:rsid w:val="0053218D"/>
    <w:rsid w:val="00533A70"/>
    <w:rsid w:val="0057217E"/>
    <w:rsid w:val="00577868"/>
    <w:rsid w:val="005D4B7D"/>
    <w:rsid w:val="005D7921"/>
    <w:rsid w:val="005F0B5A"/>
    <w:rsid w:val="00654893"/>
    <w:rsid w:val="00662056"/>
    <w:rsid w:val="006715C8"/>
    <w:rsid w:val="00676269"/>
    <w:rsid w:val="00684936"/>
    <w:rsid w:val="006902E1"/>
    <w:rsid w:val="006B272E"/>
    <w:rsid w:val="006D6D7D"/>
    <w:rsid w:val="006E414F"/>
    <w:rsid w:val="00764332"/>
    <w:rsid w:val="007729B7"/>
    <w:rsid w:val="0078206D"/>
    <w:rsid w:val="007A4626"/>
    <w:rsid w:val="007C0379"/>
    <w:rsid w:val="007D5BDB"/>
    <w:rsid w:val="00811E1E"/>
    <w:rsid w:val="00814FF7"/>
    <w:rsid w:val="00841FE4"/>
    <w:rsid w:val="00857EDC"/>
    <w:rsid w:val="00870F96"/>
    <w:rsid w:val="008E08D5"/>
    <w:rsid w:val="008F44AC"/>
    <w:rsid w:val="00901D6A"/>
    <w:rsid w:val="009151F4"/>
    <w:rsid w:val="00925824"/>
    <w:rsid w:val="0095495A"/>
    <w:rsid w:val="00984542"/>
    <w:rsid w:val="00985021"/>
    <w:rsid w:val="00994D0D"/>
    <w:rsid w:val="009B7CEA"/>
    <w:rsid w:val="00A276BF"/>
    <w:rsid w:val="00A322EF"/>
    <w:rsid w:val="00A3364C"/>
    <w:rsid w:val="00A477CC"/>
    <w:rsid w:val="00AA58CF"/>
    <w:rsid w:val="00AD362C"/>
    <w:rsid w:val="00AE2A30"/>
    <w:rsid w:val="00B201A7"/>
    <w:rsid w:val="00B53D88"/>
    <w:rsid w:val="00B53E5F"/>
    <w:rsid w:val="00B7528E"/>
    <w:rsid w:val="00B94CC1"/>
    <w:rsid w:val="00BD1380"/>
    <w:rsid w:val="00BF58D8"/>
    <w:rsid w:val="00C0619A"/>
    <w:rsid w:val="00C268E1"/>
    <w:rsid w:val="00C65B2D"/>
    <w:rsid w:val="00C72CE8"/>
    <w:rsid w:val="00C95FBA"/>
    <w:rsid w:val="00CC094F"/>
    <w:rsid w:val="00CE7B5D"/>
    <w:rsid w:val="00CF6B06"/>
    <w:rsid w:val="00D05BC1"/>
    <w:rsid w:val="00D1012F"/>
    <w:rsid w:val="00D22654"/>
    <w:rsid w:val="00D40064"/>
    <w:rsid w:val="00D70CBF"/>
    <w:rsid w:val="00D74E1E"/>
    <w:rsid w:val="00D823C8"/>
    <w:rsid w:val="00DE7647"/>
    <w:rsid w:val="00E14FA2"/>
    <w:rsid w:val="00EC3714"/>
    <w:rsid w:val="00EF4CDF"/>
    <w:rsid w:val="00EF557C"/>
    <w:rsid w:val="00EF7219"/>
    <w:rsid w:val="00F00CCF"/>
    <w:rsid w:val="00F07740"/>
    <w:rsid w:val="00F11EC2"/>
    <w:rsid w:val="00F15EA0"/>
    <w:rsid w:val="00F344FD"/>
    <w:rsid w:val="00F40925"/>
    <w:rsid w:val="00F41E4C"/>
    <w:rsid w:val="00F646A2"/>
    <w:rsid w:val="00F76304"/>
    <w:rsid w:val="00F82C56"/>
    <w:rsid w:val="00F8488E"/>
    <w:rsid w:val="00F86966"/>
    <w:rsid w:val="00FA1EFA"/>
    <w:rsid w:val="00FB694C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CCC2E-D9DB-44BA-8F05-E7C7F68D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4C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10</cp:revision>
  <cp:lastPrinted>2020-03-25T09:22:00Z</cp:lastPrinted>
  <dcterms:created xsi:type="dcterms:W3CDTF">2019-10-07T08:44:00Z</dcterms:created>
  <dcterms:modified xsi:type="dcterms:W3CDTF">2020-03-25T09:23:00Z</dcterms:modified>
</cp:coreProperties>
</file>