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B7" w:rsidRDefault="001F07B7" w:rsidP="001F07B7">
      <w:pPr>
        <w:spacing w:after="0" w:line="276" w:lineRule="auto"/>
        <w:jc w:val="both"/>
        <w:rPr>
          <w:rFonts w:ascii="Cambria" w:eastAsia="Calibri" w:hAnsi="Cambria" w:cs="Times New Roman"/>
          <w:b/>
        </w:rPr>
      </w:pPr>
    </w:p>
    <w:p w:rsidR="0039377A" w:rsidRDefault="0039377A" w:rsidP="0007307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9377A" w:rsidRDefault="0039377A" w:rsidP="0007307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705BB" w:rsidRPr="000426FF" w:rsidRDefault="004D2AB6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Ur. broj: 09-2020</w:t>
      </w:r>
      <w:r w:rsidR="000705BB" w:rsidRPr="000426FF">
        <w:rPr>
          <w:rFonts w:ascii="Candara" w:eastAsia="Calibri" w:hAnsi="Candara" w:cs="Times New Roman"/>
          <w:sz w:val="24"/>
          <w:szCs w:val="24"/>
        </w:rPr>
        <w:t>-</w:t>
      </w:r>
      <w:r>
        <w:rPr>
          <w:rFonts w:ascii="Candara" w:eastAsia="Calibri" w:hAnsi="Candara" w:cs="Times New Roman"/>
          <w:sz w:val="24"/>
          <w:szCs w:val="24"/>
        </w:rPr>
        <w:t>07</w:t>
      </w:r>
    </w:p>
    <w:p w:rsidR="000705BB" w:rsidRPr="000426FF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0426FF">
        <w:rPr>
          <w:rFonts w:ascii="Candara" w:eastAsia="Calibri" w:hAnsi="Candara" w:cs="Times New Roman"/>
          <w:sz w:val="24"/>
          <w:szCs w:val="24"/>
        </w:rPr>
        <w:t xml:space="preserve">Marija Bistrica, </w:t>
      </w:r>
      <w:r w:rsidR="00552E87" w:rsidRPr="000426FF">
        <w:rPr>
          <w:rFonts w:ascii="Candara" w:eastAsia="Calibri" w:hAnsi="Candara" w:cs="Times New Roman"/>
          <w:sz w:val="24"/>
          <w:szCs w:val="24"/>
        </w:rPr>
        <w:t>1</w:t>
      </w:r>
      <w:r w:rsidR="004D2AB6">
        <w:rPr>
          <w:rFonts w:ascii="Candara" w:eastAsia="Calibri" w:hAnsi="Candara" w:cs="Times New Roman"/>
          <w:sz w:val="24"/>
          <w:szCs w:val="24"/>
        </w:rPr>
        <w:t>5</w:t>
      </w:r>
      <w:r w:rsidRPr="000426FF">
        <w:rPr>
          <w:rFonts w:ascii="Candara" w:eastAsia="Calibri" w:hAnsi="Candara" w:cs="Times New Roman"/>
          <w:sz w:val="24"/>
          <w:szCs w:val="24"/>
        </w:rPr>
        <w:t>.</w:t>
      </w:r>
      <w:r w:rsidR="004D2AB6">
        <w:rPr>
          <w:rFonts w:ascii="Candara" w:eastAsia="Calibri" w:hAnsi="Candara" w:cs="Times New Roman"/>
          <w:sz w:val="24"/>
          <w:szCs w:val="24"/>
        </w:rPr>
        <w:t>06.2020</w:t>
      </w:r>
      <w:r w:rsidRPr="000426FF">
        <w:rPr>
          <w:rFonts w:ascii="Candara" w:eastAsia="Calibri" w:hAnsi="Candara" w:cs="Times New Roman"/>
          <w:sz w:val="24"/>
          <w:szCs w:val="24"/>
        </w:rPr>
        <w:t xml:space="preserve">.          </w:t>
      </w:r>
    </w:p>
    <w:p w:rsidR="000705BB" w:rsidRPr="000705BB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8"/>
          <w:szCs w:val="24"/>
        </w:rPr>
      </w:pPr>
      <w:r w:rsidRPr="000705BB">
        <w:rPr>
          <w:rFonts w:ascii="Candara" w:eastAsia="Calibri" w:hAnsi="Candara" w:cs="Times New Roman"/>
          <w:sz w:val="28"/>
          <w:szCs w:val="24"/>
        </w:rPr>
        <w:t xml:space="preserve">                                              </w:t>
      </w:r>
    </w:p>
    <w:p w:rsidR="000705BB" w:rsidRPr="000705BB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8"/>
          <w:szCs w:val="24"/>
        </w:rPr>
      </w:pPr>
    </w:p>
    <w:p w:rsidR="000705BB" w:rsidRPr="000705BB" w:rsidRDefault="000705BB" w:rsidP="000705BB">
      <w:pPr>
        <w:spacing w:after="0" w:line="276" w:lineRule="auto"/>
        <w:jc w:val="center"/>
        <w:rPr>
          <w:rFonts w:ascii="Candara" w:eastAsia="Calibri" w:hAnsi="Candara" w:cs="Times New Roman"/>
          <w:b/>
          <w:sz w:val="28"/>
          <w:szCs w:val="24"/>
        </w:rPr>
      </w:pPr>
      <w:r>
        <w:rPr>
          <w:rFonts w:ascii="Candara" w:eastAsia="Calibri" w:hAnsi="Candara" w:cs="Times New Roman"/>
          <w:b/>
          <w:sz w:val="28"/>
          <w:szCs w:val="24"/>
        </w:rPr>
        <w:t>ZAPISNIK S 1</w:t>
      </w:r>
      <w:r w:rsidRPr="000705BB">
        <w:rPr>
          <w:rFonts w:ascii="Candara" w:eastAsia="Calibri" w:hAnsi="Candara" w:cs="Times New Roman"/>
          <w:b/>
          <w:sz w:val="28"/>
          <w:szCs w:val="24"/>
        </w:rPr>
        <w:t>. SJEDNICE TURISTIČKOG</w:t>
      </w:r>
    </w:p>
    <w:p w:rsidR="000705BB" w:rsidRPr="000705BB" w:rsidRDefault="000705BB" w:rsidP="000705BB">
      <w:pPr>
        <w:spacing w:after="0" w:line="276" w:lineRule="auto"/>
        <w:jc w:val="center"/>
        <w:rPr>
          <w:rFonts w:ascii="Candara" w:eastAsia="Calibri" w:hAnsi="Candara" w:cs="Times New Roman"/>
          <w:b/>
          <w:sz w:val="28"/>
          <w:szCs w:val="24"/>
        </w:rPr>
      </w:pPr>
      <w:r w:rsidRPr="000705BB">
        <w:rPr>
          <w:rFonts w:ascii="Candara" w:eastAsia="Calibri" w:hAnsi="Candara" w:cs="Times New Roman"/>
          <w:b/>
          <w:sz w:val="28"/>
          <w:szCs w:val="24"/>
        </w:rPr>
        <w:t>VIJEĆA TURISTIČKE ZAJEDNICE OPĆINE MARIJA BISTRICA</w:t>
      </w:r>
    </w:p>
    <w:p w:rsidR="000705BB" w:rsidRPr="000705BB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8"/>
          <w:szCs w:val="24"/>
        </w:rPr>
      </w:pPr>
    </w:p>
    <w:p w:rsidR="000705BB" w:rsidRPr="000705BB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8"/>
          <w:szCs w:val="24"/>
        </w:rPr>
      </w:pPr>
    </w:p>
    <w:p w:rsidR="000705BB" w:rsidRPr="004D2AB6" w:rsidRDefault="000705BB" w:rsidP="004D2AB6">
      <w:pPr>
        <w:spacing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 xml:space="preserve">Održane </w:t>
      </w:r>
      <w:r w:rsidR="004D2AB6" w:rsidRPr="004D2AB6">
        <w:rPr>
          <w:rFonts w:ascii="Candara" w:eastAsia="Calibri" w:hAnsi="Candara" w:cs="Times New Roman"/>
          <w:sz w:val="24"/>
          <w:szCs w:val="24"/>
        </w:rPr>
        <w:t>15. lipnja (ponedjeljak) 2020. u 10,00 sati u Domu kulture, Zagrebačka 26, Marija Bistrica</w:t>
      </w:r>
      <w:r w:rsidRPr="004D2AB6">
        <w:rPr>
          <w:rFonts w:ascii="Candara" w:eastAsia="Calibri" w:hAnsi="Candara" w:cs="Times New Roman"/>
          <w:sz w:val="24"/>
          <w:szCs w:val="24"/>
        </w:rPr>
        <w:t xml:space="preserve">, 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a sazvane pozivom od </w:t>
      </w:r>
      <w:r w:rsidR="004D2AB6">
        <w:rPr>
          <w:rFonts w:ascii="Candara" w:eastAsia="Calibri" w:hAnsi="Candara" w:cs="Times New Roman"/>
          <w:sz w:val="24"/>
          <w:szCs w:val="24"/>
        </w:rPr>
        <w:t>10. lipnja 2020</w:t>
      </w:r>
      <w:r w:rsidR="00552E87">
        <w:rPr>
          <w:rFonts w:ascii="Candara" w:eastAsia="Calibri" w:hAnsi="Candara" w:cs="Times New Roman"/>
          <w:sz w:val="24"/>
          <w:szCs w:val="24"/>
        </w:rPr>
        <w:t>.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 u kojem je bio predložen sljedeći dnevni red:</w:t>
      </w:r>
    </w:p>
    <w:p w:rsidR="004D2AB6" w:rsidRPr="004D2AB6" w:rsidRDefault="004D2AB6" w:rsidP="004D2AB6">
      <w:pPr>
        <w:numPr>
          <w:ilvl w:val="0"/>
          <w:numId w:val="9"/>
        </w:numPr>
        <w:spacing w:after="0" w:line="240" w:lineRule="auto"/>
        <w:rPr>
          <w:rFonts w:ascii="Candara" w:hAnsi="Candara"/>
          <w:sz w:val="24"/>
          <w:szCs w:val="24"/>
        </w:rPr>
      </w:pPr>
      <w:r w:rsidRPr="004D2AB6">
        <w:rPr>
          <w:rFonts w:ascii="Candara" w:hAnsi="Candara"/>
          <w:sz w:val="24"/>
          <w:szCs w:val="24"/>
        </w:rPr>
        <w:t>Konstituiranje Turističkog vijeća u mandatu 2020.-2024.,</w:t>
      </w:r>
    </w:p>
    <w:p w:rsidR="004D2AB6" w:rsidRPr="004D2AB6" w:rsidRDefault="004D2AB6" w:rsidP="004D2AB6">
      <w:pPr>
        <w:numPr>
          <w:ilvl w:val="0"/>
          <w:numId w:val="9"/>
        </w:numPr>
        <w:spacing w:after="0" w:line="240" w:lineRule="auto"/>
        <w:rPr>
          <w:rFonts w:ascii="Candara" w:hAnsi="Candara"/>
          <w:sz w:val="24"/>
          <w:szCs w:val="24"/>
        </w:rPr>
      </w:pPr>
      <w:r w:rsidRPr="004D2AB6">
        <w:rPr>
          <w:rFonts w:ascii="Candara" w:hAnsi="Candara"/>
          <w:sz w:val="24"/>
          <w:szCs w:val="24"/>
        </w:rPr>
        <w:t xml:space="preserve">Donošenje Poslovnika o radu Turističkog vijeća TZO Marija Bistrica, </w:t>
      </w:r>
    </w:p>
    <w:p w:rsidR="004D2AB6" w:rsidRDefault="004D2AB6" w:rsidP="004D2AB6">
      <w:pPr>
        <w:numPr>
          <w:ilvl w:val="0"/>
          <w:numId w:val="9"/>
        </w:numPr>
        <w:spacing w:after="0" w:line="240" w:lineRule="auto"/>
        <w:rPr>
          <w:rFonts w:ascii="Candara" w:hAnsi="Candara"/>
          <w:sz w:val="24"/>
          <w:szCs w:val="24"/>
        </w:rPr>
      </w:pPr>
      <w:r w:rsidRPr="004D2AB6">
        <w:rPr>
          <w:rFonts w:ascii="Candara" w:hAnsi="Candara"/>
          <w:sz w:val="24"/>
          <w:szCs w:val="24"/>
        </w:rPr>
        <w:t>Donošenje Pravilnika o radu, o ustrojstvu, organizaciji i sistematizaciji radnih mjesta, radnim odnosima, disciplinskoj i materijalnoj odgovornosti zaposlenih, obračunu i isplati plaća, naknadi plaća i ostalim primanjima Turističke zajednice općine Marija Bistrica,</w:t>
      </w:r>
    </w:p>
    <w:p w:rsidR="00856F7C" w:rsidRPr="004D2AB6" w:rsidRDefault="004D2AB6" w:rsidP="004D2AB6">
      <w:pPr>
        <w:numPr>
          <w:ilvl w:val="0"/>
          <w:numId w:val="9"/>
        </w:numPr>
        <w:spacing w:after="0" w:line="240" w:lineRule="auto"/>
        <w:rPr>
          <w:rFonts w:ascii="Candara" w:hAnsi="Candara"/>
          <w:sz w:val="24"/>
          <w:szCs w:val="24"/>
        </w:rPr>
      </w:pPr>
      <w:r w:rsidRPr="004D2AB6">
        <w:rPr>
          <w:rFonts w:ascii="Candara" w:hAnsi="Candara"/>
          <w:sz w:val="24"/>
          <w:szCs w:val="24"/>
        </w:rPr>
        <w:t>Pitanja i prijedlozi.</w:t>
      </w:r>
      <w:r w:rsidR="00856F7C" w:rsidRPr="004D2AB6">
        <w:rPr>
          <w:rFonts w:ascii="Candara" w:eastAsia="Calibri" w:hAnsi="Candara" w:cs="Times New Roman"/>
          <w:sz w:val="24"/>
          <w:szCs w:val="24"/>
        </w:rPr>
        <w:tab/>
      </w:r>
    </w:p>
    <w:p w:rsidR="000705BB" w:rsidRPr="006148BD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705BB" w:rsidRPr="006148BD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Poziv za sjednicu Turističkog vijeća zajedno s dnevnim redom i pripadajućim materijalima dostavljeni su članovima Turističkog vijeća sukladno odredbi članka 18. Poslovnika o radu Turističkog vijeća od 30. rujna 2010.</w:t>
      </w:r>
    </w:p>
    <w:p w:rsidR="000705BB" w:rsidRPr="006148BD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705BB" w:rsidRPr="006148BD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 xml:space="preserve">Prelazi se na odlučivanje prema točkama dnevnog reda. </w:t>
      </w:r>
    </w:p>
    <w:p w:rsidR="000705BB" w:rsidRPr="006148BD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705BB" w:rsidRPr="000A4D59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0A4D59">
        <w:rPr>
          <w:rFonts w:ascii="Candara" w:eastAsia="Calibri" w:hAnsi="Candara" w:cs="Times New Roman"/>
          <w:b/>
          <w:sz w:val="24"/>
          <w:szCs w:val="24"/>
        </w:rPr>
        <w:t xml:space="preserve">Ad 1) Otvaranje sjednice, utvrđivanje prisutnih članova i drugih osoba, i utvrđivanje broja glasova na sjednici, te podnošenje prijedloga dnevnog reda </w:t>
      </w:r>
    </w:p>
    <w:p w:rsidR="000705BB" w:rsidRPr="000A4D59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0705BB" w:rsidRPr="006148BD" w:rsidRDefault="000705BB" w:rsidP="004A2CC7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Otvara se 1. sjednica Turističkog vijeća</w:t>
      </w:r>
      <w:r w:rsidR="004D2AB6">
        <w:rPr>
          <w:rFonts w:ascii="Candara" w:eastAsia="Calibri" w:hAnsi="Candara" w:cs="Times New Roman"/>
          <w:sz w:val="24"/>
          <w:szCs w:val="24"/>
        </w:rPr>
        <w:t xml:space="preserve"> u mandatu 2020. – 2024</w:t>
      </w:r>
      <w:r w:rsidR="00BA3C24">
        <w:rPr>
          <w:rFonts w:ascii="Candara" w:eastAsia="Calibri" w:hAnsi="Candara" w:cs="Times New Roman"/>
          <w:sz w:val="24"/>
          <w:szCs w:val="24"/>
        </w:rPr>
        <w:t>.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 te se utvrđuje da sjednici prisustvuje </w:t>
      </w:r>
      <w:r w:rsidR="004D2AB6">
        <w:rPr>
          <w:rFonts w:ascii="Candara" w:eastAsia="Calibri" w:hAnsi="Candara" w:cs="Times New Roman"/>
          <w:sz w:val="24"/>
          <w:szCs w:val="24"/>
        </w:rPr>
        <w:t>7</w:t>
      </w:r>
      <w:r w:rsidR="00BA3C24">
        <w:rPr>
          <w:rFonts w:ascii="Candara" w:eastAsia="Calibri" w:hAnsi="Candara" w:cs="Times New Roman"/>
          <w:sz w:val="24"/>
          <w:szCs w:val="24"/>
        </w:rPr>
        <w:t xml:space="preserve"> </w:t>
      </w:r>
      <w:r w:rsidR="00361CD3">
        <w:rPr>
          <w:rFonts w:ascii="Candara" w:eastAsia="Calibri" w:hAnsi="Candara" w:cs="Times New Roman"/>
          <w:sz w:val="24"/>
          <w:szCs w:val="24"/>
        </w:rPr>
        <w:t xml:space="preserve"> </w:t>
      </w:r>
      <w:r w:rsidRPr="006148BD">
        <w:rPr>
          <w:rFonts w:ascii="Candara" w:eastAsia="Calibri" w:hAnsi="Candara" w:cs="Times New Roman"/>
          <w:sz w:val="24"/>
          <w:szCs w:val="24"/>
        </w:rPr>
        <w:t>članova Turističkog vijeća (</w:t>
      </w:r>
      <w:r w:rsidR="004A2CC7">
        <w:rPr>
          <w:rFonts w:ascii="Candara" w:eastAsia="Calibri" w:hAnsi="Candara" w:cs="Times New Roman"/>
          <w:sz w:val="24"/>
          <w:szCs w:val="24"/>
        </w:rPr>
        <w:t xml:space="preserve">Petra Gajski, </w:t>
      </w:r>
      <w:r w:rsidR="004D2AB6">
        <w:rPr>
          <w:rFonts w:ascii="Candara" w:eastAsia="Calibri" w:hAnsi="Candara" w:cs="Times New Roman"/>
          <w:sz w:val="24"/>
          <w:szCs w:val="24"/>
        </w:rPr>
        <w:t>Zrinka Brlečić Švaljek,</w:t>
      </w:r>
      <w:r w:rsidR="004A2CC7">
        <w:rPr>
          <w:rFonts w:ascii="Candara" w:eastAsia="Calibri" w:hAnsi="Candara" w:cs="Times New Roman"/>
          <w:sz w:val="24"/>
          <w:szCs w:val="24"/>
        </w:rPr>
        <w:t xml:space="preserve"> Željko Cesar</w:t>
      </w:r>
      <w:r w:rsidR="004D2AB6">
        <w:rPr>
          <w:rFonts w:ascii="Candara" w:eastAsia="Calibri" w:hAnsi="Candara" w:cs="Times New Roman"/>
          <w:sz w:val="24"/>
          <w:szCs w:val="24"/>
        </w:rPr>
        <w:t>, Antonio Vedrina, Miroslav Štagar, Katica Micak i Snježana Husinec</w:t>
      </w:r>
      <w:r w:rsidRPr="006148BD">
        <w:rPr>
          <w:rFonts w:ascii="Candara" w:eastAsia="Calibri" w:hAnsi="Candara" w:cs="Times New Roman"/>
          <w:sz w:val="24"/>
          <w:szCs w:val="24"/>
        </w:rPr>
        <w:t>), te predsjednik</w:t>
      </w:r>
      <w:r w:rsidR="000814D1">
        <w:rPr>
          <w:rFonts w:ascii="Candara" w:eastAsia="Calibri" w:hAnsi="Candara" w:cs="Times New Roman"/>
          <w:sz w:val="24"/>
          <w:szCs w:val="24"/>
        </w:rPr>
        <w:t xml:space="preserve"> TZ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 kao </w:t>
      </w:r>
      <w:r w:rsidR="000A4D59">
        <w:rPr>
          <w:rFonts w:ascii="Candara" w:eastAsia="Calibri" w:hAnsi="Candara" w:cs="Times New Roman"/>
          <w:sz w:val="24"/>
          <w:szCs w:val="24"/>
        </w:rPr>
        <w:softHyphen/>
      </w:r>
      <w:r w:rsidRPr="006148BD">
        <w:rPr>
          <w:rFonts w:ascii="Candara" w:eastAsia="Calibri" w:hAnsi="Candara" w:cs="Times New Roman"/>
          <w:sz w:val="24"/>
          <w:szCs w:val="24"/>
        </w:rPr>
        <w:t>član</w:t>
      </w:r>
      <w:r w:rsidR="000426FF">
        <w:rPr>
          <w:rFonts w:ascii="Candara" w:eastAsia="Calibri" w:hAnsi="Candara" w:cs="Times New Roman"/>
          <w:sz w:val="24"/>
          <w:szCs w:val="24"/>
        </w:rPr>
        <w:t xml:space="preserve"> </w:t>
      </w:r>
      <w:r w:rsidR="000814D1">
        <w:rPr>
          <w:rFonts w:ascii="Candara" w:eastAsia="Calibri" w:hAnsi="Candara" w:cs="Times New Roman"/>
          <w:sz w:val="24"/>
          <w:szCs w:val="24"/>
        </w:rPr>
        <w:t>Turističkog vijeća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, što je više od polovice ukupnih članova te Turističko vijeće može valjano odlučivati. </w:t>
      </w:r>
    </w:p>
    <w:p w:rsidR="001336EC" w:rsidRPr="006148BD" w:rsidRDefault="001336EC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61A30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Osim članova Turističkog vijeća sjednici prisustvoval</w:t>
      </w:r>
      <w:r w:rsidR="00361CD3">
        <w:rPr>
          <w:rFonts w:ascii="Candara" w:eastAsia="Calibri" w:hAnsi="Candara" w:cs="Times New Roman"/>
          <w:sz w:val="24"/>
          <w:szCs w:val="24"/>
        </w:rPr>
        <w:t>i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 su i</w:t>
      </w:r>
      <w:r w:rsidR="002B2A39">
        <w:rPr>
          <w:rFonts w:ascii="Candara" w:eastAsia="Calibri" w:hAnsi="Candara" w:cs="Times New Roman"/>
          <w:sz w:val="24"/>
          <w:szCs w:val="24"/>
        </w:rPr>
        <w:t xml:space="preserve"> gospođa Marija Klenkar stručna suradnica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 Turis</w:t>
      </w:r>
      <w:r w:rsidR="002B2A39">
        <w:rPr>
          <w:rFonts w:ascii="Candara" w:eastAsia="Calibri" w:hAnsi="Candara" w:cs="Times New Roman"/>
          <w:sz w:val="24"/>
          <w:szCs w:val="24"/>
        </w:rPr>
        <w:t>tičke zajednice</w:t>
      </w:r>
      <w:r w:rsidR="00361CD3">
        <w:rPr>
          <w:rFonts w:ascii="Candara" w:eastAsia="Calibri" w:hAnsi="Candara" w:cs="Times New Roman"/>
          <w:sz w:val="24"/>
          <w:szCs w:val="24"/>
        </w:rPr>
        <w:t xml:space="preserve"> </w:t>
      </w:r>
      <w:r w:rsidR="002B2A39">
        <w:rPr>
          <w:rFonts w:ascii="Candara" w:hAnsi="Candara" w:cs="Arial"/>
          <w:sz w:val="24"/>
          <w:szCs w:val="24"/>
        </w:rPr>
        <w:t xml:space="preserve">općine </w:t>
      </w:r>
      <w:r w:rsidR="002B2A39" w:rsidRPr="0091761C">
        <w:rPr>
          <w:rFonts w:ascii="Candara" w:hAnsi="Candara" w:cs="Arial"/>
          <w:sz w:val="24"/>
          <w:szCs w:val="24"/>
        </w:rPr>
        <w:t>Marija Bistrica</w:t>
      </w:r>
      <w:r w:rsidR="002B2A39">
        <w:rPr>
          <w:rFonts w:ascii="Candara" w:eastAsia="Calibri" w:hAnsi="Candara" w:cs="Times New Roman"/>
          <w:sz w:val="24"/>
          <w:szCs w:val="24"/>
        </w:rPr>
        <w:t xml:space="preserve">, </w:t>
      </w:r>
      <w:r w:rsidR="00361CD3">
        <w:rPr>
          <w:rFonts w:ascii="Candara" w:eastAsia="Calibri" w:hAnsi="Candara" w:cs="Times New Roman"/>
          <w:sz w:val="24"/>
          <w:szCs w:val="24"/>
        </w:rPr>
        <w:t xml:space="preserve">gospodin Filip Galoić, </w:t>
      </w:r>
      <w:r w:rsidR="002B2A39">
        <w:rPr>
          <w:rFonts w:ascii="Candara" w:eastAsia="Calibri" w:hAnsi="Candara" w:cs="Times New Roman"/>
          <w:sz w:val="24"/>
          <w:szCs w:val="24"/>
        </w:rPr>
        <w:t xml:space="preserve">administrativni </w:t>
      </w:r>
      <w:r w:rsidR="002B2A39">
        <w:rPr>
          <w:rFonts w:ascii="Candara" w:eastAsia="Calibri" w:hAnsi="Candara" w:cs="Times New Roman"/>
          <w:sz w:val="24"/>
          <w:szCs w:val="24"/>
        </w:rPr>
        <w:lastRenderedPageBreak/>
        <w:t xml:space="preserve">referent </w:t>
      </w:r>
      <w:r w:rsidR="002B2A39">
        <w:rPr>
          <w:rFonts w:ascii="Candara" w:hAnsi="Candara" w:cs="Arial"/>
          <w:sz w:val="24"/>
          <w:szCs w:val="24"/>
        </w:rPr>
        <w:t xml:space="preserve">Turističke zajednice općine </w:t>
      </w:r>
      <w:r w:rsidR="002B2A39" w:rsidRPr="0091761C">
        <w:rPr>
          <w:rFonts w:ascii="Candara" w:hAnsi="Candara" w:cs="Arial"/>
          <w:sz w:val="24"/>
          <w:szCs w:val="24"/>
        </w:rPr>
        <w:t>Marija Bistrica</w:t>
      </w:r>
      <w:r w:rsidR="002B2A39">
        <w:rPr>
          <w:rFonts w:ascii="Candara" w:eastAsia="Calibri" w:hAnsi="Candara" w:cs="Times New Roman"/>
          <w:sz w:val="24"/>
          <w:szCs w:val="24"/>
        </w:rPr>
        <w:t xml:space="preserve">, te gospođa Mateja Janečić Miketić stručna suradnica </w:t>
      </w:r>
      <w:r w:rsidR="002B2A39">
        <w:rPr>
          <w:rFonts w:ascii="Candara" w:hAnsi="Candara" w:cs="Arial"/>
          <w:sz w:val="24"/>
          <w:szCs w:val="24"/>
        </w:rPr>
        <w:t xml:space="preserve">Turističke zajednice općine </w:t>
      </w:r>
      <w:r w:rsidR="002B2A39" w:rsidRPr="0091761C">
        <w:rPr>
          <w:rFonts w:ascii="Candara" w:hAnsi="Candara" w:cs="Arial"/>
          <w:sz w:val="24"/>
          <w:szCs w:val="24"/>
        </w:rPr>
        <w:t>Marija Bistrica</w:t>
      </w:r>
      <w:r w:rsidR="002B2A39">
        <w:rPr>
          <w:rFonts w:ascii="Candara" w:hAnsi="Candara" w:cs="Arial"/>
          <w:sz w:val="24"/>
          <w:szCs w:val="24"/>
        </w:rPr>
        <w:t xml:space="preserve"> u svojstvu zapisničara.</w:t>
      </w:r>
    </w:p>
    <w:p w:rsidR="002B2A39" w:rsidRPr="006148BD" w:rsidRDefault="002B2A39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705BB" w:rsidRPr="006148BD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Predsjednik pozdravlja sve članove Turističkog vijeća.</w:t>
      </w:r>
    </w:p>
    <w:p w:rsidR="000705BB" w:rsidRPr="006148BD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61CD3" w:rsidRPr="006148BD" w:rsidRDefault="000705BB" w:rsidP="00361CD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Pre</w:t>
      </w:r>
      <w:r w:rsidR="00361CD3" w:rsidRPr="006148BD">
        <w:rPr>
          <w:rFonts w:ascii="Candara" w:eastAsia="Calibri" w:hAnsi="Candara" w:cs="Times New Roman"/>
          <w:sz w:val="24"/>
          <w:szCs w:val="24"/>
        </w:rPr>
        <w:t>dsjednik čita predloženi dnevni red:</w:t>
      </w:r>
    </w:p>
    <w:p w:rsidR="002B2A39" w:rsidRPr="004D2AB6" w:rsidRDefault="002B2A39" w:rsidP="002B2A39">
      <w:pPr>
        <w:numPr>
          <w:ilvl w:val="0"/>
          <w:numId w:val="22"/>
        </w:numPr>
        <w:spacing w:after="0" w:line="240" w:lineRule="auto"/>
        <w:rPr>
          <w:rFonts w:ascii="Candara" w:hAnsi="Candara"/>
          <w:sz w:val="24"/>
          <w:szCs w:val="24"/>
        </w:rPr>
      </w:pPr>
      <w:r w:rsidRPr="004D2AB6">
        <w:rPr>
          <w:rFonts w:ascii="Candara" w:hAnsi="Candara"/>
          <w:sz w:val="24"/>
          <w:szCs w:val="24"/>
        </w:rPr>
        <w:t>Konstituiranje Turističkog vijeća u mandatu 2020.-2024.,</w:t>
      </w:r>
    </w:p>
    <w:p w:rsidR="002B2A39" w:rsidRPr="004D2AB6" w:rsidRDefault="002B2A39" w:rsidP="002B2A39">
      <w:pPr>
        <w:numPr>
          <w:ilvl w:val="0"/>
          <w:numId w:val="22"/>
        </w:numPr>
        <w:spacing w:after="0" w:line="240" w:lineRule="auto"/>
        <w:rPr>
          <w:rFonts w:ascii="Candara" w:hAnsi="Candara"/>
          <w:sz w:val="24"/>
          <w:szCs w:val="24"/>
        </w:rPr>
      </w:pPr>
      <w:r w:rsidRPr="004D2AB6">
        <w:rPr>
          <w:rFonts w:ascii="Candara" w:hAnsi="Candara"/>
          <w:sz w:val="24"/>
          <w:szCs w:val="24"/>
        </w:rPr>
        <w:t xml:space="preserve">Donošenje Poslovnika o radu Turističkog vijeća TZO Marija Bistrica, </w:t>
      </w:r>
    </w:p>
    <w:p w:rsidR="002B2A39" w:rsidRDefault="002B2A39" w:rsidP="002B2A39">
      <w:pPr>
        <w:numPr>
          <w:ilvl w:val="0"/>
          <w:numId w:val="22"/>
        </w:numPr>
        <w:spacing w:after="0" w:line="240" w:lineRule="auto"/>
        <w:rPr>
          <w:rFonts w:ascii="Candara" w:hAnsi="Candara"/>
          <w:sz w:val="24"/>
          <w:szCs w:val="24"/>
        </w:rPr>
      </w:pPr>
      <w:r w:rsidRPr="004D2AB6">
        <w:rPr>
          <w:rFonts w:ascii="Candara" w:hAnsi="Candara"/>
          <w:sz w:val="24"/>
          <w:szCs w:val="24"/>
        </w:rPr>
        <w:t>Donošenje Pravilnika o radu, o ustrojstvu, organizaciji i sistematizaciji radnih mjesta, radnim odnosima, disciplinskoj i materijalnoj odgovornosti zaposlenih, obračunu i isplati plaća, naknadi plaća i ostalim primanjima Turističke zajednice općine Marija Bistrica,</w:t>
      </w:r>
    </w:p>
    <w:p w:rsidR="001336EC" w:rsidRDefault="002B2A39" w:rsidP="002B2A39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="Candara" w:eastAsia="Calibri" w:hAnsi="Candara"/>
        </w:rPr>
      </w:pPr>
      <w:r w:rsidRPr="002B2A39">
        <w:rPr>
          <w:rFonts w:ascii="Candara" w:eastAsia="Calibri" w:hAnsi="Candara"/>
        </w:rPr>
        <w:t>Pitanja i prijedlozi.</w:t>
      </w:r>
    </w:p>
    <w:p w:rsidR="002B2A39" w:rsidRPr="002B2A39" w:rsidRDefault="002B2A39" w:rsidP="002B2A39">
      <w:pPr>
        <w:pStyle w:val="Odlomakpopisa"/>
        <w:spacing w:line="276" w:lineRule="auto"/>
        <w:jc w:val="both"/>
        <w:rPr>
          <w:rFonts w:ascii="Candara" w:eastAsia="Calibri" w:hAnsi="Candara"/>
        </w:rPr>
      </w:pPr>
    </w:p>
    <w:p w:rsidR="001336EC" w:rsidRPr="006148BD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 xml:space="preserve">Predsjednik predlaže donošenje odluke o utvrđivanju predloženog dnevnog reda. </w:t>
      </w:r>
    </w:p>
    <w:p w:rsidR="00361CD3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 xml:space="preserve">Prelazi se na glasovanje. Za usvajanje predloženog dnevnog reda glasovalo je </w:t>
      </w:r>
      <w:r w:rsidR="002B2A39">
        <w:rPr>
          <w:rFonts w:ascii="Candara" w:eastAsia="Calibri" w:hAnsi="Candara" w:cs="Times New Roman"/>
          <w:sz w:val="24"/>
          <w:szCs w:val="24"/>
        </w:rPr>
        <w:t>8</w:t>
      </w:r>
      <w:r w:rsidR="00BA3C24">
        <w:rPr>
          <w:rFonts w:ascii="Candara" w:eastAsia="Calibri" w:hAnsi="Candara" w:cs="Times New Roman"/>
          <w:sz w:val="24"/>
          <w:szCs w:val="24"/>
        </w:rPr>
        <w:t xml:space="preserve"> članova te se donosi sljedeća</w:t>
      </w:r>
    </w:p>
    <w:p w:rsidR="000A4D59" w:rsidRDefault="000A4D59" w:rsidP="00296341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</w:p>
    <w:p w:rsidR="000705BB" w:rsidRPr="002D5AE1" w:rsidRDefault="000705BB" w:rsidP="000A4D59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2D5AE1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0705BB" w:rsidRPr="002D5AE1" w:rsidRDefault="000705BB" w:rsidP="00561A30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2D5AE1">
        <w:rPr>
          <w:rFonts w:ascii="Candara" w:eastAsia="Calibri" w:hAnsi="Candara" w:cs="Times New Roman"/>
          <w:b/>
          <w:sz w:val="24"/>
          <w:szCs w:val="24"/>
        </w:rPr>
        <w:t>o usvajanju predloženog dnevnog reda</w:t>
      </w:r>
    </w:p>
    <w:p w:rsidR="000705BB" w:rsidRPr="006148BD" w:rsidRDefault="000705BB" w:rsidP="00561A30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0705BB" w:rsidRPr="006148BD" w:rsidRDefault="000705BB" w:rsidP="00561A30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Članak 1.</w:t>
      </w:r>
    </w:p>
    <w:p w:rsidR="002B2A39" w:rsidRPr="002B2A39" w:rsidRDefault="002B2A39" w:rsidP="002B2A39">
      <w:pPr>
        <w:pStyle w:val="Bezproreda"/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2B2A39">
        <w:rPr>
          <w:rFonts w:ascii="Candara" w:hAnsi="Candara"/>
          <w:sz w:val="24"/>
          <w:szCs w:val="24"/>
        </w:rPr>
        <w:t>Konstituiranje Turističkog vijeća u mandatu 2020.-2024.,</w:t>
      </w:r>
    </w:p>
    <w:p w:rsidR="002B2A39" w:rsidRPr="002B2A39" w:rsidRDefault="002B2A39" w:rsidP="002B2A39">
      <w:pPr>
        <w:pStyle w:val="Bezproreda"/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2B2A39">
        <w:rPr>
          <w:rFonts w:ascii="Candara" w:hAnsi="Candara"/>
          <w:sz w:val="24"/>
          <w:szCs w:val="24"/>
        </w:rPr>
        <w:t xml:space="preserve">Donošenje Poslovnika o radu Turističkog vijeća TZO Marija Bistrica, </w:t>
      </w:r>
    </w:p>
    <w:p w:rsidR="002B2A39" w:rsidRPr="002B2A39" w:rsidRDefault="002B2A39" w:rsidP="002B2A39">
      <w:pPr>
        <w:pStyle w:val="Bezproreda"/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2B2A39">
        <w:rPr>
          <w:rFonts w:ascii="Candara" w:hAnsi="Candara"/>
          <w:sz w:val="24"/>
          <w:szCs w:val="24"/>
        </w:rPr>
        <w:t>Donošenje Pravilnika o radu, o ustrojstvu, organizaciji i sistematizaciji radnih mjesta, radnim odnosima, disciplinskoj i materijalnoj odgovornosti zaposlenih, obračunu i isplati plaća, naknadi plaća i ostalim primanjima Turističke zajednice općine Marija Bistrica,</w:t>
      </w:r>
    </w:p>
    <w:p w:rsidR="00BA3C24" w:rsidRPr="00251A4D" w:rsidRDefault="002B2A39" w:rsidP="002B2A39">
      <w:pPr>
        <w:pStyle w:val="Bezproreda"/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2B2A39">
        <w:rPr>
          <w:rFonts w:ascii="Candara" w:hAnsi="Candara"/>
          <w:sz w:val="24"/>
          <w:szCs w:val="24"/>
        </w:rPr>
        <w:t>Pitanja i prijedlozi.</w:t>
      </w:r>
      <w:r w:rsidR="00BA3C24" w:rsidRPr="00251A4D">
        <w:rPr>
          <w:rFonts w:ascii="Candara" w:hAnsi="Candara"/>
          <w:sz w:val="24"/>
          <w:szCs w:val="24"/>
        </w:rPr>
        <w:tab/>
      </w:r>
    </w:p>
    <w:p w:rsidR="000705BB" w:rsidRPr="006148BD" w:rsidRDefault="000705BB" w:rsidP="00561A30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Članak 2.</w:t>
      </w:r>
    </w:p>
    <w:p w:rsidR="000705BB" w:rsidRPr="006148BD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0705BB" w:rsidRPr="006148BD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A3C24" w:rsidRPr="00BA3C24" w:rsidRDefault="00BA3C24" w:rsidP="00BA3C2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A3C24">
        <w:rPr>
          <w:rFonts w:ascii="Candara" w:eastAsia="Calibri" w:hAnsi="Candara" w:cs="Times New Roman"/>
          <w:sz w:val="24"/>
          <w:szCs w:val="24"/>
        </w:rPr>
        <w:t xml:space="preserve">Predsjednik konstatira da je na 1. sjednici Turističkog vijeća prisutna većina članova izabranih na Izbornoj skupštini od </w:t>
      </w:r>
      <w:r w:rsidR="002B2A39">
        <w:rPr>
          <w:rFonts w:ascii="Candara" w:eastAsia="Calibri" w:hAnsi="Candara" w:cs="Times New Roman"/>
          <w:sz w:val="24"/>
          <w:szCs w:val="24"/>
        </w:rPr>
        <w:t>10</w:t>
      </w:r>
      <w:r w:rsidRPr="00BA3C24">
        <w:rPr>
          <w:rFonts w:ascii="Candara" w:eastAsia="Calibri" w:hAnsi="Candara" w:cs="Times New Roman"/>
          <w:sz w:val="24"/>
          <w:szCs w:val="24"/>
        </w:rPr>
        <w:t>.</w:t>
      </w:r>
      <w:r w:rsidR="002B2A39">
        <w:rPr>
          <w:rFonts w:ascii="Candara" w:eastAsia="Calibri" w:hAnsi="Candara" w:cs="Times New Roman"/>
          <w:sz w:val="24"/>
          <w:szCs w:val="24"/>
        </w:rPr>
        <w:t xml:space="preserve"> lipnja 2020.</w:t>
      </w:r>
      <w:r w:rsidRPr="00BA3C24">
        <w:rPr>
          <w:rFonts w:ascii="Candara" w:eastAsia="Calibri" w:hAnsi="Candara" w:cs="Times New Roman"/>
          <w:sz w:val="24"/>
          <w:szCs w:val="24"/>
        </w:rPr>
        <w:t xml:space="preserve"> te time smatra da je konstituirano Turističko vijeće.</w:t>
      </w:r>
    </w:p>
    <w:p w:rsidR="000705BB" w:rsidRPr="006148BD" w:rsidRDefault="00BA3C24" w:rsidP="00BA3C2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A3C24">
        <w:rPr>
          <w:rFonts w:ascii="Candara" w:eastAsia="Calibri" w:hAnsi="Candara" w:cs="Times New Roman"/>
          <w:sz w:val="24"/>
          <w:szCs w:val="24"/>
        </w:rPr>
        <w:t>Predsjednik objašnjava zadaće Turističkog vijeća sukladno Poslovniku o radu Turističkog vijeća.</w:t>
      </w:r>
    </w:p>
    <w:p w:rsidR="000814D1" w:rsidRDefault="000814D1" w:rsidP="000705BB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2B2A39" w:rsidRDefault="002B2A39" w:rsidP="000705BB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2B2A39" w:rsidRDefault="002B2A39" w:rsidP="000705BB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2B2A39" w:rsidRDefault="002B2A39" w:rsidP="000705BB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CE7118" w:rsidRDefault="002B2A39" w:rsidP="00CE7118">
      <w:pPr>
        <w:spacing w:after="0" w:line="276" w:lineRule="auto"/>
        <w:jc w:val="both"/>
        <w:rPr>
          <w:b/>
          <w:sz w:val="24"/>
        </w:rPr>
      </w:pPr>
      <w:r>
        <w:rPr>
          <w:rFonts w:ascii="Candara" w:eastAsia="Calibri" w:hAnsi="Candara" w:cs="Times New Roman"/>
          <w:b/>
          <w:sz w:val="24"/>
          <w:szCs w:val="24"/>
        </w:rPr>
        <w:lastRenderedPageBreak/>
        <w:t>Ad 2</w:t>
      </w:r>
      <w:r w:rsidR="00CE7118" w:rsidRPr="000A4D59">
        <w:rPr>
          <w:rFonts w:ascii="Candara" w:eastAsia="Calibri" w:hAnsi="Candara" w:cs="Times New Roman"/>
          <w:b/>
          <w:sz w:val="24"/>
          <w:szCs w:val="24"/>
        </w:rPr>
        <w:t>)</w:t>
      </w:r>
      <w:r w:rsidR="00CE7118" w:rsidRPr="000A4D59">
        <w:rPr>
          <w:b/>
        </w:rPr>
        <w:t xml:space="preserve"> </w:t>
      </w:r>
      <w:r w:rsidRPr="002B2A39">
        <w:rPr>
          <w:b/>
          <w:sz w:val="24"/>
        </w:rPr>
        <w:t>Donošenje Poslovnika o radu Turističkog vijeća TZO Marija Bistrica</w:t>
      </w:r>
    </w:p>
    <w:p w:rsidR="002B2A39" w:rsidRPr="000814D1" w:rsidRDefault="002B2A39" w:rsidP="00CE711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2B2A39" w:rsidRDefault="002B2A39" w:rsidP="002B2A39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Predsjednik TZO Marija Bistrica objašnjava da je potrebno donijeti novi Poslovnik o radu </w:t>
      </w:r>
      <w:r>
        <w:rPr>
          <w:rFonts w:ascii="Candara" w:hAnsi="Candara" w:cs="Arial"/>
          <w:sz w:val="24"/>
          <w:szCs w:val="24"/>
        </w:rPr>
        <w:t>Turističkog vijeća</w:t>
      </w:r>
      <w:r>
        <w:rPr>
          <w:rFonts w:ascii="Candara" w:hAnsi="Candara" w:cs="Arial"/>
          <w:sz w:val="24"/>
          <w:szCs w:val="24"/>
        </w:rPr>
        <w:t xml:space="preserve"> TZO Marija Bistrica kako bi bio usklađen s novim Zakonom i Statutom TZO Marija Bistrica.</w:t>
      </w:r>
    </w:p>
    <w:p w:rsidR="002B2A39" w:rsidRDefault="002B2A39" w:rsidP="002B2A39">
      <w:pPr>
        <w:jc w:val="both"/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 xml:space="preserve">Predsjednik stavlja prijedlog na glasanje. Za </w:t>
      </w:r>
      <w:r>
        <w:rPr>
          <w:rFonts w:ascii="Candara" w:hAnsi="Candara" w:cs="Arial"/>
          <w:sz w:val="24"/>
          <w:szCs w:val="24"/>
        </w:rPr>
        <w:t xml:space="preserve">donošenje poslovnika o radu </w:t>
      </w:r>
      <w:r>
        <w:rPr>
          <w:rFonts w:ascii="Candara" w:hAnsi="Candara" w:cs="Arial"/>
          <w:sz w:val="24"/>
          <w:szCs w:val="24"/>
        </w:rPr>
        <w:t>Turističkog vijeća</w:t>
      </w:r>
      <w:r>
        <w:rPr>
          <w:rFonts w:ascii="Candara" w:hAnsi="Candara" w:cs="Arial"/>
          <w:sz w:val="24"/>
          <w:szCs w:val="24"/>
        </w:rPr>
        <w:t xml:space="preserve"> TZO Marija Bistrice</w:t>
      </w:r>
      <w:r w:rsidRPr="00A84061">
        <w:rPr>
          <w:rFonts w:ascii="Candara" w:hAnsi="Candara" w:cs="Arial"/>
          <w:sz w:val="24"/>
          <w:szCs w:val="24"/>
        </w:rPr>
        <w:t xml:space="preserve"> </w:t>
      </w:r>
      <w:r>
        <w:rPr>
          <w:rFonts w:ascii="Candara" w:hAnsi="Candara" w:cs="Arial"/>
          <w:sz w:val="24"/>
          <w:szCs w:val="24"/>
        </w:rPr>
        <w:t>glasalo je 8</w:t>
      </w:r>
      <w:r w:rsidRPr="00A84061">
        <w:rPr>
          <w:rFonts w:ascii="Candara" w:hAnsi="Candara" w:cs="Arial"/>
          <w:sz w:val="24"/>
          <w:szCs w:val="24"/>
        </w:rPr>
        <w:t xml:space="preserve"> članova </w:t>
      </w:r>
      <w:r>
        <w:rPr>
          <w:rFonts w:ascii="Candara" w:hAnsi="Candara" w:cs="Arial"/>
          <w:sz w:val="24"/>
          <w:szCs w:val="24"/>
        </w:rPr>
        <w:t>Vijeća</w:t>
      </w:r>
      <w:r w:rsidRPr="00A84061">
        <w:rPr>
          <w:rFonts w:ascii="Candara" w:hAnsi="Candara" w:cs="Arial"/>
          <w:sz w:val="24"/>
          <w:szCs w:val="24"/>
        </w:rPr>
        <w:t>, te se donosi slijedeća:</w:t>
      </w:r>
    </w:p>
    <w:p w:rsidR="002B2A39" w:rsidRPr="00A84061" w:rsidRDefault="002B2A39" w:rsidP="002B2A39">
      <w:pPr>
        <w:jc w:val="center"/>
        <w:rPr>
          <w:rFonts w:ascii="Candara" w:hAnsi="Candara" w:cs="Arial"/>
          <w:b/>
          <w:sz w:val="24"/>
          <w:szCs w:val="24"/>
        </w:rPr>
      </w:pPr>
      <w:r w:rsidRPr="00A84061">
        <w:rPr>
          <w:rFonts w:ascii="Candara" w:hAnsi="Candara" w:cs="Arial"/>
          <w:b/>
          <w:sz w:val="24"/>
          <w:szCs w:val="24"/>
        </w:rPr>
        <w:t>Odluka</w:t>
      </w:r>
    </w:p>
    <w:p w:rsidR="00EB4CCC" w:rsidRPr="00A84061" w:rsidRDefault="00EB4CCC" w:rsidP="00EB4CCC">
      <w:pPr>
        <w:jc w:val="center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Članak 1.</w:t>
      </w:r>
    </w:p>
    <w:p w:rsidR="00EB4CCC" w:rsidRPr="00A84061" w:rsidRDefault="00EB4CCC" w:rsidP="00EB4CCC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Donosi se Poslovnik o radu </w:t>
      </w:r>
      <w:r>
        <w:rPr>
          <w:rFonts w:ascii="Candara" w:hAnsi="Candara" w:cs="Arial"/>
          <w:sz w:val="24"/>
          <w:szCs w:val="24"/>
        </w:rPr>
        <w:t>Turističkog vijeća</w:t>
      </w:r>
      <w:r w:rsidRPr="00A84061">
        <w:rPr>
          <w:rFonts w:ascii="Candara" w:hAnsi="Candara" w:cs="Arial"/>
          <w:sz w:val="24"/>
          <w:szCs w:val="24"/>
        </w:rPr>
        <w:t>.</w:t>
      </w:r>
    </w:p>
    <w:p w:rsidR="00EB4CCC" w:rsidRPr="00A84061" w:rsidRDefault="00EB4CCC" w:rsidP="00EB4CCC">
      <w:pPr>
        <w:jc w:val="center"/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>Članak 2.</w:t>
      </w:r>
    </w:p>
    <w:p w:rsidR="00EB4CCC" w:rsidRPr="00A84061" w:rsidRDefault="00EB4CCC" w:rsidP="00EB4CCC">
      <w:pPr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>Ovaj Poslovnik objavljuje se na oglasnoj ploči Općine Marija Bistrica.</w:t>
      </w:r>
    </w:p>
    <w:p w:rsidR="00EB4CCC" w:rsidRPr="00A84061" w:rsidRDefault="00EB4CCC" w:rsidP="00EB4CCC">
      <w:pPr>
        <w:jc w:val="center"/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>Članak 3.</w:t>
      </w:r>
    </w:p>
    <w:p w:rsidR="00EB4CCC" w:rsidRPr="00A84061" w:rsidRDefault="00EB4CCC" w:rsidP="00EB4CCC">
      <w:pPr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>Ova Odluka stupa na snagu danom donošenja.</w:t>
      </w:r>
    </w:p>
    <w:p w:rsidR="00EB4CCC" w:rsidRPr="00A84061" w:rsidRDefault="00EB4CCC" w:rsidP="00EB4CCC">
      <w:pPr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 xml:space="preserve"> </w:t>
      </w:r>
    </w:p>
    <w:p w:rsidR="00153F2D" w:rsidRDefault="000705BB" w:rsidP="00EB4CCC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0A4D59">
        <w:rPr>
          <w:rFonts w:ascii="Candara" w:eastAsia="Calibri" w:hAnsi="Candara" w:cs="Times New Roman"/>
          <w:b/>
          <w:sz w:val="24"/>
          <w:szCs w:val="24"/>
        </w:rPr>
        <w:t xml:space="preserve">Ad </w:t>
      </w:r>
      <w:r w:rsidR="00EB4CCC">
        <w:rPr>
          <w:rFonts w:ascii="Candara" w:eastAsia="Calibri" w:hAnsi="Candara" w:cs="Times New Roman"/>
          <w:b/>
          <w:sz w:val="24"/>
          <w:szCs w:val="24"/>
        </w:rPr>
        <w:t>3</w:t>
      </w:r>
      <w:r w:rsidRPr="000A4D59">
        <w:rPr>
          <w:rFonts w:ascii="Candara" w:eastAsia="Calibri" w:hAnsi="Candara" w:cs="Times New Roman"/>
          <w:b/>
          <w:sz w:val="24"/>
          <w:szCs w:val="24"/>
        </w:rPr>
        <w:t xml:space="preserve">) </w:t>
      </w:r>
      <w:r w:rsidR="00EB4CCC" w:rsidRPr="00EB4CCC">
        <w:rPr>
          <w:rFonts w:ascii="Candara" w:eastAsia="Calibri" w:hAnsi="Candara" w:cs="Times New Roman"/>
          <w:b/>
          <w:sz w:val="24"/>
          <w:szCs w:val="24"/>
        </w:rPr>
        <w:t>Donošenje Pravilnika o radu, o ustrojstvu, organizaciji i sistematizaciji radnih mjesta, radnim odnosima, disciplinskoj i materijalnoj odgovornosti zaposlenih, obračunu i isplati plaća, naknadi plaća i ostalim primanjima Turističke z</w:t>
      </w:r>
      <w:r w:rsidR="00EB4CCC">
        <w:rPr>
          <w:rFonts w:ascii="Candara" w:eastAsia="Calibri" w:hAnsi="Candara" w:cs="Times New Roman"/>
          <w:b/>
          <w:sz w:val="24"/>
          <w:szCs w:val="24"/>
        </w:rPr>
        <w:t>ajednice općine Marija Bistrica</w:t>
      </w:r>
    </w:p>
    <w:p w:rsidR="00EB4CCC" w:rsidRDefault="00EB4CCC" w:rsidP="00EB4CC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EB4CCC" w:rsidRDefault="00EB4CCC" w:rsidP="00EB4CCC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Predsjednik TZO Marija Bistrica objašnjava da je potrebno donijeti </w:t>
      </w:r>
      <w:r>
        <w:rPr>
          <w:rFonts w:ascii="Candara" w:hAnsi="Candara" w:cs="Arial"/>
          <w:sz w:val="24"/>
          <w:szCs w:val="24"/>
        </w:rPr>
        <w:t xml:space="preserve">i Pravilnik </w:t>
      </w:r>
      <w:r w:rsidRPr="00EB4CCC">
        <w:rPr>
          <w:rFonts w:ascii="Candara" w:hAnsi="Candara" w:cs="Arial"/>
          <w:sz w:val="24"/>
          <w:szCs w:val="24"/>
        </w:rPr>
        <w:t xml:space="preserve"> o radu, o ustrojstvu, organizaciji i sistematizaciji radnih mjesta, radnim odnosima, disciplinskoj i materijalnoj odgovornosti zaposlenih, obračunu i isplati plaća, naknadi plaća i ostalim primanjima Turističke </w:t>
      </w:r>
      <w:r>
        <w:rPr>
          <w:rFonts w:ascii="Candara" w:hAnsi="Candara" w:cs="Arial"/>
          <w:sz w:val="24"/>
          <w:szCs w:val="24"/>
        </w:rPr>
        <w:t>zajednice općine Marija Bistrica.</w:t>
      </w:r>
    </w:p>
    <w:p w:rsidR="00EB4CCC" w:rsidRDefault="00EB4CCC" w:rsidP="00EB4CCC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Predsjednik informira članove Turističkog vijeća da se u Pravilniku ne mijenjaju bitne stvari samo je potrebno Pravilnik prilagoditi novom Statutu TZO Marija Bistrica.</w:t>
      </w:r>
    </w:p>
    <w:p w:rsidR="008C1D4F" w:rsidRDefault="00EB4CCC" w:rsidP="008C1D4F">
      <w:pPr>
        <w:jc w:val="both"/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 xml:space="preserve">Predsjednik stavlja prijedlog na glasanje. Za </w:t>
      </w:r>
      <w:r>
        <w:rPr>
          <w:rFonts w:ascii="Candara" w:hAnsi="Candara" w:cs="Arial"/>
          <w:sz w:val="24"/>
          <w:szCs w:val="24"/>
        </w:rPr>
        <w:t>donošenje</w:t>
      </w:r>
      <w:r w:rsidRPr="00EB4CCC">
        <w:rPr>
          <w:rFonts w:ascii="Candara" w:hAnsi="Candara" w:cs="Arial"/>
          <w:sz w:val="24"/>
          <w:szCs w:val="24"/>
        </w:rPr>
        <w:t xml:space="preserve"> </w:t>
      </w:r>
      <w:r w:rsidRPr="00EB4CCC">
        <w:rPr>
          <w:rFonts w:ascii="Candara" w:eastAsia="Calibri" w:hAnsi="Candara" w:cs="Times New Roman"/>
          <w:sz w:val="24"/>
          <w:szCs w:val="24"/>
        </w:rPr>
        <w:t>Pravilnika o radu, o ustrojstvu, organizaciji i sistematizaciji radnih mjesta, radnim odnosima, disciplinskoj i materijalnoj odgovornosti zaposlenih, obračunu i isplati plaća, naknadi plaća i ostalim primanjima Turističke zajednice općine Marija Bistrica</w:t>
      </w:r>
      <w:r w:rsidR="008C1D4F">
        <w:rPr>
          <w:rFonts w:ascii="Candara" w:eastAsia="Calibri" w:hAnsi="Candara" w:cs="Times New Roman"/>
          <w:sz w:val="24"/>
          <w:szCs w:val="24"/>
        </w:rPr>
        <w:t xml:space="preserve"> </w:t>
      </w:r>
      <w:r w:rsidR="008C1D4F">
        <w:rPr>
          <w:rFonts w:ascii="Candara" w:hAnsi="Candara" w:cs="Arial"/>
          <w:sz w:val="24"/>
          <w:szCs w:val="24"/>
        </w:rPr>
        <w:t>glasalo je 8</w:t>
      </w:r>
      <w:r w:rsidR="008C1D4F" w:rsidRPr="00A84061">
        <w:rPr>
          <w:rFonts w:ascii="Candara" w:hAnsi="Candara" w:cs="Arial"/>
          <w:sz w:val="24"/>
          <w:szCs w:val="24"/>
        </w:rPr>
        <w:t xml:space="preserve"> članova </w:t>
      </w:r>
      <w:r w:rsidR="008C1D4F">
        <w:rPr>
          <w:rFonts w:ascii="Candara" w:hAnsi="Candara" w:cs="Arial"/>
          <w:sz w:val="24"/>
          <w:szCs w:val="24"/>
        </w:rPr>
        <w:t>Vijeća</w:t>
      </w:r>
      <w:r w:rsidR="008C1D4F" w:rsidRPr="00A84061">
        <w:rPr>
          <w:rFonts w:ascii="Candara" w:hAnsi="Candara" w:cs="Arial"/>
          <w:sz w:val="24"/>
          <w:szCs w:val="24"/>
        </w:rPr>
        <w:t>, te se donosi slijedeća:</w:t>
      </w:r>
    </w:p>
    <w:p w:rsidR="008C1D4F" w:rsidRDefault="008C1D4F" w:rsidP="008C1D4F">
      <w:pPr>
        <w:jc w:val="both"/>
        <w:rPr>
          <w:rFonts w:ascii="Candara" w:hAnsi="Candara" w:cs="Arial"/>
          <w:sz w:val="24"/>
          <w:szCs w:val="24"/>
        </w:rPr>
      </w:pPr>
    </w:p>
    <w:p w:rsidR="008C1D4F" w:rsidRDefault="008C1D4F" w:rsidP="008C1D4F">
      <w:pPr>
        <w:jc w:val="both"/>
        <w:rPr>
          <w:rFonts w:ascii="Candara" w:hAnsi="Candara" w:cs="Arial"/>
          <w:sz w:val="24"/>
          <w:szCs w:val="24"/>
        </w:rPr>
      </w:pPr>
    </w:p>
    <w:p w:rsidR="008C1D4F" w:rsidRDefault="008C1D4F" w:rsidP="008C1D4F">
      <w:pPr>
        <w:jc w:val="both"/>
        <w:rPr>
          <w:rFonts w:ascii="Candara" w:hAnsi="Candara" w:cs="Arial"/>
          <w:sz w:val="24"/>
          <w:szCs w:val="24"/>
        </w:rPr>
      </w:pPr>
    </w:p>
    <w:p w:rsidR="008C1D4F" w:rsidRPr="00A84061" w:rsidRDefault="008C1D4F" w:rsidP="008C1D4F">
      <w:pPr>
        <w:jc w:val="center"/>
        <w:rPr>
          <w:rFonts w:ascii="Candara" w:hAnsi="Candara" w:cs="Arial"/>
          <w:b/>
          <w:sz w:val="24"/>
          <w:szCs w:val="24"/>
        </w:rPr>
      </w:pPr>
      <w:r w:rsidRPr="00A84061">
        <w:rPr>
          <w:rFonts w:ascii="Candara" w:hAnsi="Candara" w:cs="Arial"/>
          <w:b/>
          <w:sz w:val="24"/>
          <w:szCs w:val="24"/>
        </w:rPr>
        <w:lastRenderedPageBreak/>
        <w:t>Odluka</w:t>
      </w:r>
    </w:p>
    <w:p w:rsidR="008C1D4F" w:rsidRPr="00A84061" w:rsidRDefault="008C1D4F" w:rsidP="008C1D4F">
      <w:pPr>
        <w:jc w:val="center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Članak 1.</w:t>
      </w:r>
    </w:p>
    <w:p w:rsidR="008C1D4F" w:rsidRPr="008C1D4F" w:rsidRDefault="008C1D4F" w:rsidP="008C1D4F">
      <w:pPr>
        <w:spacing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Donosi se </w:t>
      </w:r>
      <w:r w:rsidRPr="008C1D4F">
        <w:rPr>
          <w:rFonts w:ascii="Candara" w:eastAsia="Calibri" w:hAnsi="Candara" w:cs="Times New Roman"/>
          <w:sz w:val="24"/>
          <w:szCs w:val="24"/>
        </w:rPr>
        <w:t>Pravilni</w:t>
      </w:r>
      <w:r w:rsidRPr="008C1D4F">
        <w:rPr>
          <w:rFonts w:ascii="Candara" w:eastAsia="Calibri" w:hAnsi="Candara" w:cs="Times New Roman"/>
          <w:sz w:val="24"/>
          <w:szCs w:val="24"/>
        </w:rPr>
        <w:t>k</w:t>
      </w:r>
      <w:r w:rsidRPr="008C1D4F">
        <w:rPr>
          <w:rFonts w:ascii="Candara" w:eastAsia="Calibri" w:hAnsi="Candara" w:cs="Times New Roman"/>
          <w:sz w:val="24"/>
          <w:szCs w:val="24"/>
        </w:rPr>
        <w:t xml:space="preserve"> o radu, o ustrojstvu, organizaciji i sistematizaciji radnih mjesta, radnim odnosima, disciplinskoj i materijalnoj odgovornosti zaposlenih, obračunu i isplati plaća, naknadi plaća i ostalim primanjima Turističke z</w:t>
      </w:r>
      <w:r>
        <w:rPr>
          <w:rFonts w:ascii="Candara" w:eastAsia="Calibri" w:hAnsi="Candara" w:cs="Times New Roman"/>
          <w:sz w:val="24"/>
          <w:szCs w:val="24"/>
        </w:rPr>
        <w:t>ajednice općine Marija Bistrica</w:t>
      </w:r>
    </w:p>
    <w:p w:rsidR="008C1D4F" w:rsidRPr="00A84061" w:rsidRDefault="008C1D4F" w:rsidP="008C1D4F">
      <w:pPr>
        <w:jc w:val="center"/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>Članak 2.</w:t>
      </w:r>
    </w:p>
    <w:p w:rsidR="008C1D4F" w:rsidRPr="00A84061" w:rsidRDefault="008C1D4F" w:rsidP="008C1D4F">
      <w:pPr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 xml:space="preserve">Ovaj </w:t>
      </w:r>
      <w:r>
        <w:rPr>
          <w:rFonts w:ascii="Candara" w:hAnsi="Candara" w:cs="Arial"/>
          <w:sz w:val="24"/>
          <w:szCs w:val="24"/>
        </w:rPr>
        <w:t xml:space="preserve">Pravilnik </w:t>
      </w:r>
      <w:r w:rsidRPr="00A84061">
        <w:rPr>
          <w:rFonts w:ascii="Candara" w:hAnsi="Candara" w:cs="Arial"/>
          <w:sz w:val="24"/>
          <w:szCs w:val="24"/>
        </w:rPr>
        <w:t>objavljuje se na oglasnoj ploči Općine Marija Bistrica.</w:t>
      </w:r>
    </w:p>
    <w:p w:rsidR="008C1D4F" w:rsidRPr="00A84061" w:rsidRDefault="008C1D4F" w:rsidP="008C1D4F">
      <w:pPr>
        <w:jc w:val="center"/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>Članak 3.</w:t>
      </w:r>
    </w:p>
    <w:p w:rsidR="008C1D4F" w:rsidRPr="00A84061" w:rsidRDefault="008C1D4F" w:rsidP="008C1D4F">
      <w:pPr>
        <w:rPr>
          <w:rFonts w:ascii="Candara" w:hAnsi="Candara" w:cs="Arial"/>
          <w:sz w:val="24"/>
          <w:szCs w:val="24"/>
        </w:rPr>
      </w:pPr>
      <w:r w:rsidRPr="00A84061">
        <w:rPr>
          <w:rFonts w:ascii="Candara" w:hAnsi="Candara" w:cs="Arial"/>
          <w:sz w:val="24"/>
          <w:szCs w:val="24"/>
        </w:rPr>
        <w:t>Ova Odluka stupa na snagu danom donošenja.</w:t>
      </w:r>
    </w:p>
    <w:p w:rsidR="002D42BC" w:rsidRDefault="002D42BC" w:rsidP="00153F2D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</w:p>
    <w:p w:rsidR="0074672E" w:rsidRDefault="00EB4CCC" w:rsidP="000705BB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>
        <w:rPr>
          <w:rFonts w:ascii="Candara" w:eastAsia="Calibri" w:hAnsi="Candara" w:cs="Times New Roman"/>
          <w:b/>
          <w:sz w:val="24"/>
          <w:szCs w:val="24"/>
        </w:rPr>
        <w:t>Ad 4</w:t>
      </w:r>
      <w:r w:rsidR="0074672E" w:rsidRPr="00C71F68">
        <w:rPr>
          <w:rFonts w:ascii="Candara" w:eastAsia="Calibri" w:hAnsi="Candara" w:cs="Times New Roman"/>
          <w:b/>
          <w:sz w:val="24"/>
          <w:szCs w:val="24"/>
        </w:rPr>
        <w:t>) Pitanja i prijedlozi.</w:t>
      </w:r>
    </w:p>
    <w:p w:rsidR="00B542D3" w:rsidRDefault="00B542D3" w:rsidP="000705BB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535E79" w:rsidRDefault="00B542D3" w:rsidP="000705BB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B542D3">
        <w:rPr>
          <w:rFonts w:ascii="Candara" w:eastAsia="Calibri" w:hAnsi="Candara" w:cs="Times New Roman"/>
          <w:sz w:val="24"/>
          <w:szCs w:val="24"/>
        </w:rPr>
        <w:t xml:space="preserve">Predsjednik TZO </w:t>
      </w:r>
      <w:r>
        <w:rPr>
          <w:rFonts w:ascii="Candara" w:hAnsi="Candara"/>
          <w:sz w:val="24"/>
          <w:szCs w:val="24"/>
        </w:rPr>
        <w:t>Marija Bistrica</w:t>
      </w:r>
      <w:r>
        <w:rPr>
          <w:rFonts w:ascii="Candara" w:hAnsi="Candara"/>
          <w:sz w:val="24"/>
          <w:szCs w:val="24"/>
        </w:rPr>
        <w:t xml:space="preserve"> obavještava članove Turističkog Vijeća da će ove godine manifestacija Ljeto u Mariji Bistrici biti odrađena u manjem obujmu s obzir</w:t>
      </w:r>
      <w:r w:rsidR="00535E79">
        <w:rPr>
          <w:rFonts w:ascii="Candara" w:hAnsi="Candara"/>
          <w:sz w:val="24"/>
          <w:szCs w:val="24"/>
        </w:rPr>
        <w:t xml:space="preserve">om na epidemiološku situaciju. </w:t>
      </w:r>
      <w:r>
        <w:rPr>
          <w:rFonts w:ascii="Candara" w:hAnsi="Candara"/>
          <w:sz w:val="24"/>
          <w:szCs w:val="24"/>
        </w:rPr>
        <w:t xml:space="preserve">Posjetitelje i hodočasnike ćemo pravovremeno informirati o događajima putem svih naših marketinških kanala. </w:t>
      </w:r>
      <w:r w:rsidR="00535E79">
        <w:rPr>
          <w:rFonts w:ascii="Candara" w:hAnsi="Candara"/>
          <w:sz w:val="24"/>
          <w:szCs w:val="24"/>
        </w:rPr>
        <w:t xml:space="preserve">Predsjednik informira članove Vijeća ako će nam epidemiološka situacija to dozvoliti da ćemo održati Bistričku noć na kojoj bi nastupila Maja </w:t>
      </w:r>
      <w:proofErr w:type="spellStart"/>
      <w:r w:rsidR="00535E79">
        <w:rPr>
          <w:rFonts w:ascii="Candara" w:hAnsi="Candara"/>
          <w:sz w:val="24"/>
          <w:szCs w:val="24"/>
        </w:rPr>
        <w:t>Šuput</w:t>
      </w:r>
      <w:proofErr w:type="spellEnd"/>
      <w:r w:rsidR="00535E79">
        <w:rPr>
          <w:rFonts w:ascii="Candara" w:hAnsi="Candara"/>
          <w:sz w:val="24"/>
          <w:szCs w:val="24"/>
        </w:rPr>
        <w:t xml:space="preserve">. </w:t>
      </w:r>
    </w:p>
    <w:p w:rsidR="006077CF" w:rsidRDefault="006077CF" w:rsidP="000705BB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Za riječ se javljaju gospođe Zrinka </w:t>
      </w:r>
      <w:proofErr w:type="spellStart"/>
      <w:r>
        <w:rPr>
          <w:rFonts w:ascii="Candara" w:hAnsi="Candara"/>
          <w:sz w:val="24"/>
          <w:szCs w:val="24"/>
        </w:rPr>
        <w:t>Šavljek</w:t>
      </w:r>
      <w:proofErr w:type="spellEnd"/>
      <w:r>
        <w:rPr>
          <w:rFonts w:ascii="Candara" w:hAnsi="Candara"/>
          <w:sz w:val="24"/>
          <w:szCs w:val="24"/>
        </w:rPr>
        <w:t xml:space="preserve"> Brlečić i Snježana Husinec koje nisu suglasne s odabirom glazbenika te smatraju da Marija Bistrica treba graditi svoj identitet prema drugom smjeru. </w:t>
      </w:r>
    </w:p>
    <w:p w:rsidR="00B542D3" w:rsidRDefault="006077CF" w:rsidP="000705BB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Predsjednik objašnjava kako je cilj za Dan općine Marija Bistrica napraviti događaj zabavnog karaktera, a da se manifestacija Advent u Mariji Bistrici profilira u događaj koji je više duhovan. </w:t>
      </w:r>
      <w:r w:rsidR="00B542D3">
        <w:rPr>
          <w:rFonts w:ascii="Candara" w:hAnsi="Candara"/>
          <w:sz w:val="24"/>
          <w:szCs w:val="24"/>
        </w:rPr>
        <w:t>Također ov</w:t>
      </w:r>
      <w:r>
        <w:rPr>
          <w:rFonts w:ascii="Candara" w:hAnsi="Candara"/>
          <w:sz w:val="24"/>
          <w:szCs w:val="24"/>
        </w:rPr>
        <w:t>e</w:t>
      </w:r>
      <w:r w:rsidR="00B542D3">
        <w:rPr>
          <w:rFonts w:ascii="Candara" w:hAnsi="Candara"/>
          <w:sz w:val="24"/>
          <w:szCs w:val="24"/>
        </w:rPr>
        <w:t xml:space="preserve"> godine održava se jubilarni 10. Advent u Mariji Bistrici pa će veći naglasak i financijska sredstva biti uložena upravo u tu manifestaciju.</w:t>
      </w:r>
    </w:p>
    <w:p w:rsidR="00B542D3" w:rsidRDefault="00B542D3" w:rsidP="000705BB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</w:p>
    <w:p w:rsidR="00B542D3" w:rsidRDefault="00B542D3" w:rsidP="00B542D3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Turističkom Vijeću </w:t>
      </w:r>
      <w:r>
        <w:rPr>
          <w:rFonts w:ascii="Candara" w:hAnsi="Candara"/>
          <w:sz w:val="24"/>
          <w:szCs w:val="24"/>
        </w:rPr>
        <w:t xml:space="preserve">TZO Marija Bistrica </w:t>
      </w:r>
      <w:r>
        <w:rPr>
          <w:rFonts w:ascii="Candara" w:hAnsi="Candara"/>
          <w:sz w:val="24"/>
          <w:szCs w:val="24"/>
        </w:rPr>
        <w:t>također je predstavljena</w:t>
      </w:r>
      <w:r>
        <w:rPr>
          <w:rFonts w:ascii="Candara" w:hAnsi="Candara"/>
          <w:sz w:val="24"/>
          <w:szCs w:val="24"/>
        </w:rPr>
        <w:t xml:space="preserve"> prezentacija </w:t>
      </w:r>
      <w:proofErr w:type="spellStart"/>
      <w:r>
        <w:rPr>
          <w:rFonts w:ascii="Candara" w:hAnsi="Candara"/>
          <w:sz w:val="24"/>
          <w:szCs w:val="24"/>
        </w:rPr>
        <w:t>viaZagorje</w:t>
      </w:r>
      <w:proofErr w:type="spellEnd"/>
      <w:r>
        <w:rPr>
          <w:rFonts w:ascii="Candara" w:hAnsi="Candara"/>
          <w:sz w:val="24"/>
          <w:szCs w:val="24"/>
        </w:rPr>
        <w:t xml:space="preserve"> (Zajedničko kreiranje i prodaja složenih turističkih paketa Hrvatskog zagorja) Prezentacija je prilog ovom Zapisniku.</w:t>
      </w:r>
    </w:p>
    <w:p w:rsidR="00B542D3" w:rsidRDefault="00B542D3" w:rsidP="00B542D3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Po završetku prezentacije za riječ su se javili </w:t>
      </w:r>
      <w:r>
        <w:rPr>
          <w:rFonts w:ascii="Candara" w:hAnsi="Candara"/>
          <w:sz w:val="24"/>
          <w:szCs w:val="24"/>
        </w:rPr>
        <w:t xml:space="preserve">gospođa Snježana Husinec, </w:t>
      </w:r>
      <w:r>
        <w:rPr>
          <w:rFonts w:ascii="Candara" w:hAnsi="Candara"/>
          <w:sz w:val="24"/>
          <w:szCs w:val="24"/>
        </w:rPr>
        <w:t>gospođa Zrinka Švaljek Brlečić, gospođa Petra Gajski</w:t>
      </w:r>
      <w:r>
        <w:rPr>
          <w:rFonts w:ascii="Candara" w:hAnsi="Candara"/>
          <w:sz w:val="24"/>
          <w:szCs w:val="24"/>
        </w:rPr>
        <w:t xml:space="preserve"> te gospodin Antonio Vedrina.</w:t>
      </w:r>
    </w:p>
    <w:p w:rsidR="00535E79" w:rsidRDefault="00B542D3" w:rsidP="00B542D3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Gospođa</w:t>
      </w:r>
      <w:r w:rsidR="00535E79">
        <w:rPr>
          <w:rFonts w:ascii="Candara" w:hAnsi="Candara"/>
          <w:sz w:val="24"/>
          <w:szCs w:val="24"/>
        </w:rPr>
        <w:t xml:space="preserve"> Snježana Husinec smatra </w:t>
      </w:r>
      <w:r w:rsidR="006077CF">
        <w:rPr>
          <w:rFonts w:ascii="Candara" w:hAnsi="Candara"/>
          <w:sz w:val="24"/>
          <w:szCs w:val="24"/>
        </w:rPr>
        <w:t>da je ipak potrebna detaljnija razrada ovog projekta gdje će se  jasnije vidjet koja će uloga biti Udruge koja se kani osnovati. Smatra također da bi bilo dobro odraditi i projekcije budućih dolazaka gostiju za našu destinaciju.</w:t>
      </w:r>
    </w:p>
    <w:p w:rsidR="00535E79" w:rsidRDefault="00535E79" w:rsidP="00B542D3">
      <w:pPr>
        <w:jc w:val="both"/>
        <w:rPr>
          <w:rFonts w:ascii="Candara" w:hAnsi="Candara"/>
          <w:sz w:val="24"/>
          <w:szCs w:val="24"/>
        </w:rPr>
      </w:pPr>
    </w:p>
    <w:p w:rsidR="00B542D3" w:rsidRDefault="006077CF" w:rsidP="00B542D3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 xml:space="preserve">Gospođa </w:t>
      </w:r>
      <w:r w:rsidR="00B542D3">
        <w:rPr>
          <w:rFonts w:ascii="Candara" w:hAnsi="Candara"/>
          <w:sz w:val="24"/>
          <w:szCs w:val="24"/>
        </w:rPr>
        <w:t>Zrinka Švaljek Brlečić smatra da je potrebna detaljnija financijska razrada projekta uz marketinški plan svih aktivnosti koje bi se provodile nakon što se uspostavi takva prodajna platforma.</w:t>
      </w:r>
    </w:p>
    <w:p w:rsidR="00B542D3" w:rsidRDefault="00B542D3" w:rsidP="00B542D3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Gospodin </w:t>
      </w:r>
      <w:r w:rsidR="006077CF">
        <w:rPr>
          <w:rFonts w:ascii="Candara" w:hAnsi="Candara"/>
          <w:sz w:val="24"/>
          <w:szCs w:val="24"/>
        </w:rPr>
        <w:t xml:space="preserve">Antonio Vedrina </w:t>
      </w:r>
      <w:r>
        <w:rPr>
          <w:rFonts w:ascii="Candara" w:hAnsi="Candara"/>
          <w:sz w:val="24"/>
          <w:szCs w:val="24"/>
        </w:rPr>
        <w:t xml:space="preserve">smatra da </w:t>
      </w:r>
      <w:r w:rsidR="006077CF">
        <w:rPr>
          <w:rFonts w:ascii="Candara" w:hAnsi="Candara"/>
          <w:sz w:val="24"/>
          <w:szCs w:val="24"/>
        </w:rPr>
        <w:t>sve TZ na području naše županije nemaju isto za ponuditi te sukladno tome ista raspodj</w:t>
      </w:r>
      <w:r w:rsidR="004C3C14">
        <w:rPr>
          <w:rFonts w:ascii="Candara" w:hAnsi="Candara"/>
          <w:sz w:val="24"/>
          <w:szCs w:val="24"/>
        </w:rPr>
        <w:t>ela financijskog utroška ne bi bila korektna. Također smatra da je ključno povećati broj dolazaka gostiju preko tjedna u Mariji Bistrici.</w:t>
      </w:r>
    </w:p>
    <w:p w:rsidR="00B542D3" w:rsidRDefault="00B542D3" w:rsidP="00B542D3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Gospođa Petra Gajski smatra da je to izvrsna pla</w:t>
      </w:r>
      <w:r w:rsidR="004C3C14">
        <w:rPr>
          <w:rFonts w:ascii="Candara" w:hAnsi="Candara"/>
          <w:sz w:val="24"/>
          <w:szCs w:val="24"/>
        </w:rPr>
        <w:t>tforma isključivo za agencijsko</w:t>
      </w:r>
      <w:r>
        <w:rPr>
          <w:rFonts w:ascii="Candara" w:hAnsi="Candara"/>
          <w:sz w:val="24"/>
          <w:szCs w:val="24"/>
        </w:rPr>
        <w:t xml:space="preserve"> poslovanje i ostvarivanje profita agencije. Smatra da Turističke zajednice mogu nekim dijelom financijski sudjelovati, ali da je to projekt koji bi isključivo trebala financirati agencija jer će ona većim dijelom i od toga zarađivati.</w:t>
      </w:r>
    </w:p>
    <w:p w:rsidR="000705BB" w:rsidRPr="006148BD" w:rsidRDefault="00F315AC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bookmarkStart w:id="0" w:name="_GoBack"/>
      <w:bookmarkEnd w:id="0"/>
      <w:r>
        <w:rPr>
          <w:rFonts w:ascii="Candara" w:eastAsia="Calibri" w:hAnsi="Candara" w:cs="Times New Roman"/>
          <w:sz w:val="24"/>
          <w:szCs w:val="24"/>
        </w:rPr>
        <w:t>Po ovoj točci nije bilo</w:t>
      </w:r>
      <w:r w:rsidR="004C3C14">
        <w:rPr>
          <w:rFonts w:ascii="Candara" w:eastAsia="Calibri" w:hAnsi="Candara" w:cs="Times New Roman"/>
          <w:sz w:val="24"/>
          <w:szCs w:val="24"/>
        </w:rPr>
        <w:t xml:space="preserve"> više</w:t>
      </w:r>
      <w:r>
        <w:rPr>
          <w:rFonts w:ascii="Candara" w:eastAsia="Calibri" w:hAnsi="Candara" w:cs="Times New Roman"/>
          <w:sz w:val="24"/>
          <w:szCs w:val="24"/>
        </w:rPr>
        <w:t xml:space="preserve"> rasprave</w:t>
      </w:r>
      <w:r w:rsidR="008F2454">
        <w:rPr>
          <w:rFonts w:ascii="Candara" w:eastAsia="Calibri" w:hAnsi="Candara" w:cs="Times New Roman"/>
          <w:sz w:val="24"/>
          <w:szCs w:val="24"/>
        </w:rPr>
        <w:t xml:space="preserve"> te je predsjednik</w:t>
      </w:r>
      <w:r w:rsidR="004C3C14">
        <w:rPr>
          <w:rFonts w:ascii="Candara" w:eastAsia="Calibri" w:hAnsi="Candara" w:cs="Times New Roman"/>
          <w:sz w:val="24"/>
          <w:szCs w:val="24"/>
        </w:rPr>
        <w:t xml:space="preserve"> zatvorio sjednicu u 11</w:t>
      </w:r>
      <w:r w:rsidR="000705BB" w:rsidRPr="006148BD">
        <w:rPr>
          <w:rFonts w:ascii="Candara" w:eastAsia="Calibri" w:hAnsi="Candara" w:cs="Times New Roman"/>
          <w:sz w:val="24"/>
          <w:szCs w:val="24"/>
        </w:rPr>
        <w:t>,</w:t>
      </w:r>
      <w:r w:rsidR="004C3C14">
        <w:rPr>
          <w:rFonts w:ascii="Candara" w:eastAsia="Calibri" w:hAnsi="Candara" w:cs="Times New Roman"/>
          <w:sz w:val="24"/>
          <w:szCs w:val="24"/>
        </w:rPr>
        <w:t>0</w:t>
      </w:r>
      <w:r w:rsidR="000814D1">
        <w:rPr>
          <w:rFonts w:ascii="Candara" w:eastAsia="Calibri" w:hAnsi="Candara" w:cs="Times New Roman"/>
          <w:sz w:val="24"/>
          <w:szCs w:val="24"/>
        </w:rPr>
        <w:t>0</w:t>
      </w:r>
      <w:r w:rsidR="000705BB" w:rsidRPr="006148BD">
        <w:rPr>
          <w:rFonts w:ascii="Candara" w:eastAsia="Calibri" w:hAnsi="Candara" w:cs="Times New Roman"/>
          <w:sz w:val="24"/>
          <w:szCs w:val="24"/>
        </w:rPr>
        <w:t xml:space="preserve"> sati.</w:t>
      </w:r>
    </w:p>
    <w:p w:rsidR="000705BB" w:rsidRPr="006148BD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705BB" w:rsidRPr="006148BD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705BB" w:rsidRPr="006148BD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Zapisničar:</w:t>
      </w:r>
      <w:r w:rsidRPr="006148BD">
        <w:rPr>
          <w:rFonts w:ascii="Candara" w:eastAsia="Calibri" w:hAnsi="Candara" w:cs="Times New Roman"/>
          <w:sz w:val="24"/>
          <w:szCs w:val="24"/>
        </w:rPr>
        <w:tab/>
      </w:r>
      <w:r w:rsidRPr="006148BD">
        <w:rPr>
          <w:rFonts w:ascii="Candara" w:eastAsia="Calibri" w:hAnsi="Candara" w:cs="Times New Roman"/>
          <w:sz w:val="24"/>
          <w:szCs w:val="24"/>
        </w:rPr>
        <w:tab/>
      </w:r>
      <w:r w:rsidRPr="006148BD">
        <w:rPr>
          <w:rFonts w:ascii="Candara" w:eastAsia="Calibri" w:hAnsi="Candara" w:cs="Times New Roman"/>
          <w:sz w:val="24"/>
          <w:szCs w:val="24"/>
        </w:rPr>
        <w:tab/>
      </w:r>
      <w:r w:rsidRPr="006148BD">
        <w:rPr>
          <w:rFonts w:ascii="Candara" w:eastAsia="Calibri" w:hAnsi="Candara" w:cs="Times New Roman"/>
          <w:sz w:val="24"/>
          <w:szCs w:val="24"/>
        </w:rPr>
        <w:tab/>
      </w:r>
      <w:r w:rsidRPr="006148BD">
        <w:rPr>
          <w:rFonts w:ascii="Candara" w:eastAsia="Calibri" w:hAnsi="Candara" w:cs="Times New Roman"/>
          <w:sz w:val="24"/>
          <w:szCs w:val="24"/>
        </w:rPr>
        <w:tab/>
      </w:r>
      <w:r w:rsidRPr="006148BD">
        <w:rPr>
          <w:rFonts w:ascii="Candara" w:eastAsia="Calibri" w:hAnsi="Candara" w:cs="Times New Roman"/>
          <w:sz w:val="24"/>
          <w:szCs w:val="24"/>
        </w:rPr>
        <w:tab/>
      </w:r>
      <w:r w:rsidRPr="006148BD">
        <w:rPr>
          <w:rFonts w:ascii="Candara" w:eastAsia="Calibri" w:hAnsi="Candara" w:cs="Times New Roman"/>
          <w:sz w:val="24"/>
          <w:szCs w:val="24"/>
        </w:rPr>
        <w:tab/>
      </w:r>
      <w:r w:rsidRPr="006148BD">
        <w:rPr>
          <w:rFonts w:ascii="Candara" w:eastAsia="Calibri" w:hAnsi="Candara" w:cs="Times New Roman"/>
          <w:sz w:val="24"/>
          <w:szCs w:val="24"/>
        </w:rPr>
        <w:tab/>
        <w:t>Predsjednik:</w:t>
      </w:r>
    </w:p>
    <w:p w:rsidR="000705BB" w:rsidRPr="006148BD" w:rsidRDefault="00EB4CCC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Mateja Janečić Miketić,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mag</w:t>
      </w:r>
      <w:proofErr w:type="spellEnd"/>
      <w:r>
        <w:rPr>
          <w:rFonts w:ascii="Candara" w:eastAsia="Calibri" w:hAnsi="Candara" w:cs="Times New Roman"/>
          <w:sz w:val="24"/>
          <w:szCs w:val="24"/>
        </w:rPr>
        <w:t>.</w:t>
      </w:r>
      <w:r w:rsidR="008C1D4F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oec</w:t>
      </w:r>
      <w:proofErr w:type="spellEnd"/>
      <w:r>
        <w:rPr>
          <w:rFonts w:ascii="Candara" w:eastAsia="Calibri" w:hAnsi="Candara" w:cs="Times New Roman"/>
          <w:sz w:val="24"/>
          <w:szCs w:val="24"/>
        </w:rPr>
        <w:t>.</w:t>
      </w:r>
      <w:r w:rsidR="005C4AAC" w:rsidRPr="006148BD">
        <w:rPr>
          <w:rFonts w:ascii="Candara" w:eastAsia="Calibri" w:hAnsi="Candara" w:cs="Times New Roman"/>
          <w:sz w:val="24"/>
          <w:szCs w:val="24"/>
        </w:rPr>
        <w:tab/>
      </w:r>
      <w:r w:rsidR="005C4AAC" w:rsidRPr="006148BD">
        <w:rPr>
          <w:rFonts w:ascii="Candara" w:eastAsia="Calibri" w:hAnsi="Candara" w:cs="Times New Roman"/>
          <w:sz w:val="24"/>
          <w:szCs w:val="24"/>
        </w:rPr>
        <w:tab/>
      </w:r>
      <w:r w:rsidR="005C4AAC" w:rsidRPr="006148BD">
        <w:rPr>
          <w:rFonts w:ascii="Candara" w:eastAsia="Calibri" w:hAnsi="Candara" w:cs="Times New Roman"/>
          <w:sz w:val="24"/>
          <w:szCs w:val="24"/>
        </w:rPr>
        <w:tab/>
      </w:r>
      <w:r w:rsidR="005C4AAC" w:rsidRPr="006148BD">
        <w:rPr>
          <w:rFonts w:ascii="Candara" w:eastAsia="Calibri" w:hAnsi="Candara" w:cs="Times New Roman"/>
          <w:sz w:val="24"/>
          <w:szCs w:val="24"/>
        </w:rPr>
        <w:tab/>
      </w:r>
      <w:r w:rsidR="005C4AAC" w:rsidRPr="006148BD">
        <w:rPr>
          <w:rFonts w:ascii="Candara" w:eastAsia="Calibri" w:hAnsi="Candara" w:cs="Times New Roman"/>
          <w:sz w:val="24"/>
          <w:szCs w:val="24"/>
        </w:rPr>
        <w:tab/>
      </w:r>
      <w:r w:rsidR="000705BB" w:rsidRPr="006148BD">
        <w:rPr>
          <w:rFonts w:ascii="Candara" w:eastAsia="Calibri" w:hAnsi="Candara" w:cs="Times New Roman"/>
          <w:sz w:val="24"/>
          <w:szCs w:val="24"/>
        </w:rPr>
        <w:t>Josip Milički, ing.</w:t>
      </w:r>
    </w:p>
    <w:p w:rsidR="000705BB" w:rsidRPr="000705BB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8"/>
          <w:szCs w:val="24"/>
        </w:rPr>
      </w:pPr>
    </w:p>
    <w:p w:rsidR="0039377A" w:rsidRPr="001336EC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8"/>
          <w:szCs w:val="24"/>
        </w:rPr>
      </w:pPr>
      <w:r w:rsidRPr="000705BB">
        <w:rPr>
          <w:rFonts w:ascii="Candara" w:eastAsia="Calibri" w:hAnsi="Candara" w:cs="Times New Roman"/>
          <w:sz w:val="28"/>
          <w:szCs w:val="24"/>
        </w:rPr>
        <w:tab/>
      </w:r>
      <w:r w:rsidRPr="000705BB">
        <w:rPr>
          <w:rFonts w:ascii="Candara" w:eastAsia="Calibri" w:hAnsi="Candara" w:cs="Times New Roman"/>
          <w:sz w:val="28"/>
          <w:szCs w:val="24"/>
        </w:rPr>
        <w:tab/>
      </w:r>
      <w:r w:rsidRPr="000705BB">
        <w:rPr>
          <w:rFonts w:ascii="Candara" w:eastAsia="Calibri" w:hAnsi="Candara" w:cs="Times New Roman"/>
          <w:sz w:val="28"/>
          <w:szCs w:val="24"/>
        </w:rPr>
        <w:tab/>
      </w:r>
      <w:r w:rsidRPr="000705BB">
        <w:rPr>
          <w:rFonts w:ascii="Candara" w:eastAsia="Calibri" w:hAnsi="Candara" w:cs="Times New Roman"/>
          <w:sz w:val="28"/>
          <w:szCs w:val="24"/>
        </w:rPr>
        <w:tab/>
      </w:r>
      <w:r w:rsidRPr="000705BB">
        <w:rPr>
          <w:rFonts w:ascii="Candara" w:eastAsia="Calibri" w:hAnsi="Candara" w:cs="Times New Roman"/>
          <w:sz w:val="28"/>
          <w:szCs w:val="24"/>
        </w:rPr>
        <w:tab/>
      </w:r>
      <w:r w:rsidRPr="000705BB">
        <w:rPr>
          <w:rFonts w:ascii="Candara" w:eastAsia="Calibri" w:hAnsi="Candara" w:cs="Times New Roman"/>
          <w:sz w:val="28"/>
          <w:szCs w:val="24"/>
        </w:rPr>
        <w:tab/>
      </w:r>
      <w:r w:rsidRPr="000705BB">
        <w:rPr>
          <w:rFonts w:ascii="Candara" w:eastAsia="Calibri" w:hAnsi="Candara" w:cs="Times New Roman"/>
          <w:sz w:val="28"/>
          <w:szCs w:val="24"/>
        </w:rPr>
        <w:tab/>
      </w:r>
      <w:r w:rsidRPr="000705BB">
        <w:rPr>
          <w:rFonts w:ascii="Candara" w:eastAsia="Calibri" w:hAnsi="Candara" w:cs="Times New Roman"/>
          <w:sz w:val="28"/>
          <w:szCs w:val="24"/>
        </w:rPr>
        <w:tab/>
      </w:r>
    </w:p>
    <w:sectPr w:rsidR="0039377A" w:rsidRPr="001336EC" w:rsidSect="00811E1E">
      <w:headerReference w:type="default" r:id="rId8"/>
      <w:footerReference w:type="default" r:id="rId9"/>
      <w:type w:val="continuous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40" w:rsidRDefault="00034640" w:rsidP="00EF557C">
      <w:pPr>
        <w:spacing w:after="0" w:line="240" w:lineRule="auto"/>
      </w:pPr>
      <w:r>
        <w:separator/>
      </w:r>
    </w:p>
  </w:endnote>
  <w:endnote w:type="continuationSeparator" w:id="0">
    <w:p w:rsidR="00034640" w:rsidRDefault="00034640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438623"/>
      <w:docPartObj>
        <w:docPartGallery w:val="Page Numbers (Bottom of Page)"/>
        <w:docPartUnique/>
      </w:docPartObj>
    </w:sdtPr>
    <w:sdtEndPr/>
    <w:sdtContent>
      <w:p w:rsidR="001336EC" w:rsidRDefault="001336E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C14">
          <w:rPr>
            <w:noProof/>
          </w:rPr>
          <w:t>5</w:t>
        </w:r>
        <w:r>
          <w:fldChar w:fldCharType="end"/>
        </w:r>
      </w:p>
    </w:sdtContent>
  </w:sdt>
  <w:p w:rsidR="001336EC" w:rsidRDefault="001336E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40" w:rsidRDefault="00034640" w:rsidP="00EF557C">
      <w:pPr>
        <w:spacing w:after="0" w:line="240" w:lineRule="auto"/>
      </w:pPr>
      <w:r>
        <w:separator/>
      </w:r>
    </w:p>
  </w:footnote>
  <w:footnote w:type="continuationSeparator" w:id="0">
    <w:p w:rsidR="00034640" w:rsidRDefault="00034640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7C" w:rsidRDefault="00D05BC1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CFE09FB" wp14:editId="68D1E17C">
              <wp:simplePos x="0" y="0"/>
              <wp:positionH relativeFrom="column">
                <wp:posOffset>3014980</wp:posOffset>
              </wp:positionH>
              <wp:positionV relativeFrom="paragraph">
                <wp:posOffset>14750</wp:posOffset>
              </wp:positionV>
              <wp:extent cx="2943225" cy="140462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FBE" w:rsidRPr="004F6FBE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4F6FBE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TURISTIČKA ZAJEDNICA OPĆINE MARIJA BISTRICA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Zagrebačka bb,  HR - 49246 Marija Bistrica, 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Tel. +385 (0) 49 / 468-380,  Fax. +385 (0) 49 / 301-011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OIB: 24739573126  </w:t>
                          </w:r>
                        </w:p>
                        <w:p w:rsidR="004F6FBE" w:rsidRPr="00F11EC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  <w:u w:val="single"/>
                            </w:rPr>
                          </w:pP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www.tz-marija-bistrica.hr </w:t>
                          </w:r>
                          <w:r w:rsidR="004B6181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tzo.marija.bistrica@gmail.com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FE09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4pt;margin-top:1.15pt;width:23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hIgIAAB4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" stroked="f">
              <v:textbox style="mso-fit-shape-to-text:t">
                <w:txbxContent>
                  <w:p w:rsidR="004F6FBE" w:rsidRPr="004F6FBE" w:rsidRDefault="004F6FBE" w:rsidP="004F6FBE">
                    <w:pPr>
                      <w:spacing w:after="0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4F6FBE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TURISTIČKA ZAJEDNICA OPĆINE MARIJA BISTRICA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Zagrebačka bb,  HR - 49246 Marija Bistrica, 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Tel. +385 (0) 49 / 468-380,  Fax. +385 (0) 49 / 301-011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OIB: 24739573126  </w:t>
                    </w:r>
                  </w:p>
                  <w:p w:rsidR="004F6FBE" w:rsidRPr="00F11EC2" w:rsidRDefault="004F6FBE" w:rsidP="004F6FBE">
                    <w:pPr>
                      <w:spacing w:after="0"/>
                      <w:rPr>
                        <w:rFonts w:ascii="Candara" w:hAnsi="Candara"/>
                        <w:color w:val="ED1B2F"/>
                        <w:sz w:val="18"/>
                        <w:szCs w:val="18"/>
                        <w:u w:val="single"/>
                      </w:rPr>
                    </w:pP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www.tz-marija-bistrica.hr </w:t>
                    </w:r>
                    <w:r w:rsidR="004B6181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tzo.marija.bistrica@gmail.com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181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56C44343" wp14:editId="42554CCA">
          <wp:simplePos x="0" y="0"/>
          <wp:positionH relativeFrom="column">
            <wp:posOffset>-622935</wp:posOffset>
          </wp:positionH>
          <wp:positionV relativeFrom="paragraph">
            <wp:posOffset>-371475</wp:posOffset>
          </wp:positionV>
          <wp:extent cx="3200400" cy="1524000"/>
          <wp:effectExtent l="0" t="0" r="0" b="0"/>
          <wp:wrapNone/>
          <wp:docPr id="1" name="Picture 1" descr="C:\Users\PCNikola\AppData\Local\Microsoft\Windows\INetCache\Content.Word\polozeni-full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ikola\AppData\Local\Microsoft\Windows\INetCache\Content.Word\polozeni-full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" t="2112" r="1022" b="211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57C" w:rsidRDefault="00EF557C">
    <w:pPr>
      <w:pStyle w:val="Zaglavlje"/>
    </w:pPr>
  </w:p>
  <w:p w:rsidR="002B2A39" w:rsidRDefault="002B2A39">
    <w:pPr>
      <w:pStyle w:val="Zaglavlje"/>
    </w:pPr>
  </w:p>
  <w:p w:rsidR="002B2A39" w:rsidRDefault="002B2A39">
    <w:pPr>
      <w:pStyle w:val="Zaglavlje"/>
    </w:pPr>
  </w:p>
  <w:p w:rsidR="002B2A39" w:rsidRDefault="002B2A39">
    <w:pPr>
      <w:pStyle w:val="Zaglavlje"/>
    </w:pPr>
  </w:p>
  <w:p w:rsidR="002B2A39" w:rsidRDefault="002B2A3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F1275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94A13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22746F6C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60B5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70205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F0738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76CD3"/>
    <w:multiLevelType w:val="hybridMultilevel"/>
    <w:tmpl w:val="98B4DF52"/>
    <w:lvl w:ilvl="0" w:tplc="BAAAA320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F266A"/>
    <w:multiLevelType w:val="hybridMultilevel"/>
    <w:tmpl w:val="F1E0D5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32535"/>
    <w:multiLevelType w:val="hybridMultilevel"/>
    <w:tmpl w:val="F4900060"/>
    <w:lvl w:ilvl="0" w:tplc="9F68C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51D93E75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30990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24287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93363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24685"/>
    <w:multiLevelType w:val="hybridMultilevel"/>
    <w:tmpl w:val="9EE2E2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F2B72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16A5F"/>
    <w:multiLevelType w:val="hybridMultilevel"/>
    <w:tmpl w:val="95B81C48"/>
    <w:lvl w:ilvl="0" w:tplc="DD98AA3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6D481F42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A51CB"/>
    <w:multiLevelType w:val="hybridMultilevel"/>
    <w:tmpl w:val="E4367FFA"/>
    <w:lvl w:ilvl="0" w:tplc="4BCC47B8">
      <w:start w:val="26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0"/>
  </w:num>
  <w:num w:numId="5">
    <w:abstractNumId w:val="19"/>
  </w:num>
  <w:num w:numId="6">
    <w:abstractNumId w:val="11"/>
  </w:num>
  <w:num w:numId="7">
    <w:abstractNumId w:val="9"/>
  </w:num>
  <w:num w:numId="8">
    <w:abstractNumId w:val="2"/>
  </w:num>
  <w:num w:numId="9">
    <w:abstractNumId w:val="17"/>
  </w:num>
  <w:num w:numId="10">
    <w:abstractNumId w:val="16"/>
  </w:num>
  <w:num w:numId="11">
    <w:abstractNumId w:val="3"/>
  </w:num>
  <w:num w:numId="12">
    <w:abstractNumId w:val="15"/>
  </w:num>
  <w:num w:numId="13">
    <w:abstractNumId w:val="14"/>
  </w:num>
  <w:num w:numId="14">
    <w:abstractNumId w:val="21"/>
  </w:num>
  <w:num w:numId="15">
    <w:abstractNumId w:val="13"/>
  </w:num>
  <w:num w:numId="16">
    <w:abstractNumId w:val="8"/>
  </w:num>
  <w:num w:numId="17">
    <w:abstractNumId w:val="7"/>
  </w:num>
  <w:num w:numId="18">
    <w:abstractNumId w:val="18"/>
  </w:num>
  <w:num w:numId="19">
    <w:abstractNumId w:val="5"/>
  </w:num>
  <w:num w:numId="20">
    <w:abstractNumId w:val="6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34640"/>
    <w:rsid w:val="000426FF"/>
    <w:rsid w:val="000562A3"/>
    <w:rsid w:val="000705BB"/>
    <w:rsid w:val="00071EBC"/>
    <w:rsid w:val="0007307C"/>
    <w:rsid w:val="000814D1"/>
    <w:rsid w:val="000877D0"/>
    <w:rsid w:val="000A4D59"/>
    <w:rsid w:val="000B6D54"/>
    <w:rsid w:val="000E4C77"/>
    <w:rsid w:val="000F5E42"/>
    <w:rsid w:val="00125BD3"/>
    <w:rsid w:val="001336EC"/>
    <w:rsid w:val="00153F2D"/>
    <w:rsid w:val="00165A61"/>
    <w:rsid w:val="00167CDE"/>
    <w:rsid w:val="001A1EDA"/>
    <w:rsid w:val="001D40C4"/>
    <w:rsid w:val="001E48F1"/>
    <w:rsid w:val="001F07B7"/>
    <w:rsid w:val="001F7BE1"/>
    <w:rsid w:val="00226407"/>
    <w:rsid w:val="00231062"/>
    <w:rsid w:val="00243382"/>
    <w:rsid w:val="00266C86"/>
    <w:rsid w:val="00281E1F"/>
    <w:rsid w:val="002903EF"/>
    <w:rsid w:val="00296341"/>
    <w:rsid w:val="002B2A39"/>
    <w:rsid w:val="002B6611"/>
    <w:rsid w:val="002D42BC"/>
    <w:rsid w:val="002D5AE1"/>
    <w:rsid w:val="00361CD3"/>
    <w:rsid w:val="0037760B"/>
    <w:rsid w:val="00386EE2"/>
    <w:rsid w:val="00390FA4"/>
    <w:rsid w:val="0039377A"/>
    <w:rsid w:val="003947CB"/>
    <w:rsid w:val="003A0E86"/>
    <w:rsid w:val="003B55AA"/>
    <w:rsid w:val="003C2012"/>
    <w:rsid w:val="00425BC7"/>
    <w:rsid w:val="00474F32"/>
    <w:rsid w:val="004A2CC7"/>
    <w:rsid w:val="004B55CD"/>
    <w:rsid w:val="004B6181"/>
    <w:rsid w:val="004C3C14"/>
    <w:rsid w:val="004D2AB6"/>
    <w:rsid w:val="004E6A90"/>
    <w:rsid w:val="004F6FBE"/>
    <w:rsid w:val="00514E80"/>
    <w:rsid w:val="0053045D"/>
    <w:rsid w:val="00531935"/>
    <w:rsid w:val="0053218D"/>
    <w:rsid w:val="00533A70"/>
    <w:rsid w:val="00535E79"/>
    <w:rsid w:val="00552E87"/>
    <w:rsid w:val="00561A30"/>
    <w:rsid w:val="00577868"/>
    <w:rsid w:val="005C4AAC"/>
    <w:rsid w:val="005D4B7D"/>
    <w:rsid w:val="006077CF"/>
    <w:rsid w:val="006148BD"/>
    <w:rsid w:val="006715C8"/>
    <w:rsid w:val="006902E1"/>
    <w:rsid w:val="006D6D7D"/>
    <w:rsid w:val="006E414F"/>
    <w:rsid w:val="0074672E"/>
    <w:rsid w:val="00764332"/>
    <w:rsid w:val="007729B7"/>
    <w:rsid w:val="007733D0"/>
    <w:rsid w:val="007C0379"/>
    <w:rsid w:val="007F29C3"/>
    <w:rsid w:val="00811E1E"/>
    <w:rsid w:val="00856F7C"/>
    <w:rsid w:val="00857EDC"/>
    <w:rsid w:val="008C1D4F"/>
    <w:rsid w:val="008C7414"/>
    <w:rsid w:val="008E08D5"/>
    <w:rsid w:val="008F2454"/>
    <w:rsid w:val="008F44AC"/>
    <w:rsid w:val="00901D6A"/>
    <w:rsid w:val="00925824"/>
    <w:rsid w:val="00937040"/>
    <w:rsid w:val="0095495A"/>
    <w:rsid w:val="00977EF5"/>
    <w:rsid w:val="00985021"/>
    <w:rsid w:val="009B7CEA"/>
    <w:rsid w:val="009E54E6"/>
    <w:rsid w:val="009E66F8"/>
    <w:rsid w:val="00A276BF"/>
    <w:rsid w:val="00A3364C"/>
    <w:rsid w:val="00A5714C"/>
    <w:rsid w:val="00AB322E"/>
    <w:rsid w:val="00AE0327"/>
    <w:rsid w:val="00B201A7"/>
    <w:rsid w:val="00B542D3"/>
    <w:rsid w:val="00B563C1"/>
    <w:rsid w:val="00BA3C24"/>
    <w:rsid w:val="00BF0776"/>
    <w:rsid w:val="00C71F68"/>
    <w:rsid w:val="00C724A3"/>
    <w:rsid w:val="00C92EF0"/>
    <w:rsid w:val="00CA2087"/>
    <w:rsid w:val="00CC094F"/>
    <w:rsid w:val="00CE65EC"/>
    <w:rsid w:val="00CE7118"/>
    <w:rsid w:val="00CE7B5D"/>
    <w:rsid w:val="00D05BC1"/>
    <w:rsid w:val="00D579BF"/>
    <w:rsid w:val="00D823C8"/>
    <w:rsid w:val="00DE7647"/>
    <w:rsid w:val="00E31DDE"/>
    <w:rsid w:val="00EB4CCC"/>
    <w:rsid w:val="00EB533F"/>
    <w:rsid w:val="00EF557C"/>
    <w:rsid w:val="00EF7219"/>
    <w:rsid w:val="00F11EC2"/>
    <w:rsid w:val="00F17FB1"/>
    <w:rsid w:val="00F21BD9"/>
    <w:rsid w:val="00F315AC"/>
    <w:rsid w:val="00F40925"/>
    <w:rsid w:val="00F41E4C"/>
    <w:rsid w:val="00F646A2"/>
    <w:rsid w:val="00F97D88"/>
    <w:rsid w:val="00FA1EFA"/>
    <w:rsid w:val="00FA7E6E"/>
    <w:rsid w:val="00FF6508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A5B305-63C9-4D28-8006-DB96DED9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39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BC47-279E-467E-8C58-A748D73C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14</cp:revision>
  <cp:lastPrinted>2019-03-12T11:44:00Z</cp:lastPrinted>
  <dcterms:created xsi:type="dcterms:W3CDTF">2018-10-03T12:14:00Z</dcterms:created>
  <dcterms:modified xsi:type="dcterms:W3CDTF">2020-06-15T11:12:00Z</dcterms:modified>
</cp:coreProperties>
</file>